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0434D" w14:textId="77777777" w:rsidR="00D208ED" w:rsidRPr="004535AF" w:rsidRDefault="00720E70">
      <w:r w:rsidRPr="004535AF">
        <w:rPr>
          <w:noProof/>
        </w:rPr>
        <w:drawing>
          <wp:anchor distT="0" distB="0" distL="114300" distR="114300" simplePos="0" relativeHeight="251670528" behindDoc="0" locked="0" layoutInCell="1" allowOverlap="1" wp14:anchorId="43F98898" wp14:editId="56FA15B8">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53202044" wp14:editId="1282A42D">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2572D198" w14:textId="77777777" w:rsidR="00D208ED" w:rsidRPr="004535AF" w:rsidRDefault="00F75178">
      <w:r w:rsidRPr="004535AF">
        <w:rPr>
          <w:noProof/>
        </w:rPr>
        <mc:AlternateContent>
          <mc:Choice Requires="wps">
            <w:drawing>
              <wp:anchor distT="0" distB="0" distL="114300" distR="114300" simplePos="0" relativeHeight="251672576" behindDoc="0" locked="0" layoutInCell="1" allowOverlap="1" wp14:anchorId="38E11329" wp14:editId="2DA8EA4E">
                <wp:simplePos x="0" y="0"/>
                <wp:positionH relativeFrom="column">
                  <wp:posOffset>131977</wp:posOffset>
                </wp:positionH>
                <wp:positionV relativeFrom="paragraph">
                  <wp:posOffset>5336806</wp:posOffset>
                </wp:positionV>
                <wp:extent cx="5986130" cy="73364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986130" cy="733646"/>
                        </a:xfrm>
                        <a:prstGeom prst="rect">
                          <a:avLst/>
                        </a:prstGeom>
                        <a:noFill/>
                        <a:ln w="6350">
                          <a:noFill/>
                        </a:ln>
                      </wps:spPr>
                      <wps:txbx>
                        <w:txbxContent>
                          <w:p w14:paraId="11296C5F" w14:textId="65E4321D"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811EDA" w:rsidRPr="00811EDA">
                              <w:rPr>
                                <w:rFonts w:cs="Arial"/>
                                <w:color w:val="FFFFFF" w:themeColor="background1"/>
                                <w:sz w:val="32"/>
                                <w:szCs w:val="32"/>
                                <w:lang w:val="es-ES"/>
                              </w:rPr>
                              <w:t>2 Biología y comportamiento del vector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11329" id="_x0000_t202" coordsize="21600,21600" o:spt="202" path="m,l,21600r21600,l21600,xe">
                <v:stroke joinstyle="miter"/>
                <v:path gradientshapeok="t" o:connecttype="rect"/>
              </v:shapetype>
              <v:shape id="Cuadro de texto 16" o:spid="_x0000_s1026" type="#_x0000_t202" style="position:absolute;left:0;text-align:left;margin-left:10.4pt;margin-top:420.2pt;width:471.3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" filled="f" stroked="f" strokeweight=".5pt">
                <v:textbox>
                  <w:txbxContent>
                    <w:p w14:paraId="11296C5F" w14:textId="65E4321D"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811EDA" w:rsidRPr="00811EDA">
                        <w:rPr>
                          <w:rFonts w:cs="Arial"/>
                          <w:color w:val="FFFFFF" w:themeColor="background1"/>
                          <w:sz w:val="32"/>
                          <w:szCs w:val="32"/>
                          <w:lang w:val="es-ES"/>
                        </w:rPr>
                        <w:t>2 Biología y comportamiento del vector</w:t>
                      </w:r>
                    </w:p>
                  </w:txbxContent>
                </v:textbox>
              </v:shape>
            </w:pict>
          </mc:Fallback>
        </mc:AlternateContent>
      </w:r>
      <w:r w:rsidRPr="004535AF">
        <w:rPr>
          <w:noProof/>
        </w:rPr>
        <mc:AlternateContent>
          <mc:Choice Requires="wps">
            <w:drawing>
              <wp:anchor distT="0" distB="0" distL="114300" distR="114300" simplePos="0" relativeHeight="251665408" behindDoc="0" locked="0" layoutInCell="1" allowOverlap="1" wp14:anchorId="44318714" wp14:editId="3B17F4D0">
                <wp:simplePos x="0" y="0"/>
                <wp:positionH relativeFrom="column">
                  <wp:posOffset>131977</wp:posOffset>
                </wp:positionH>
                <wp:positionV relativeFrom="paragraph">
                  <wp:posOffset>4837076</wp:posOffset>
                </wp:positionV>
                <wp:extent cx="6177516"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177516" cy="344805"/>
                        </a:xfrm>
                        <a:prstGeom prst="rect">
                          <a:avLst/>
                        </a:prstGeom>
                        <a:noFill/>
                        <a:ln w="6350">
                          <a:noFill/>
                        </a:ln>
                      </wps:spPr>
                      <wps:txbx>
                        <w:txbxContent>
                          <w:p w14:paraId="164FCABC" w14:textId="4DA22A75"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811EDA" w:rsidRPr="00811EDA">
                              <w:rPr>
                                <w:rFonts w:cs="Arial"/>
                                <w:color w:val="FFFFFF" w:themeColor="background1"/>
                                <w:sz w:val="32"/>
                                <w:szCs w:val="32"/>
                                <w:lang w:val="es-ES"/>
                              </w:rPr>
                              <w:t>5 Vigilancia entomológica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8714" id="Cuadro de texto 6" o:spid="_x0000_s1027" type="#_x0000_t202" style="position:absolute;left:0;text-align:left;margin-left:10.4pt;margin-top:380.85pt;width:486.4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" filled="f" stroked="f" strokeweight=".5pt">
                <v:textbox>
                  <w:txbxContent>
                    <w:p w14:paraId="164FCABC" w14:textId="4DA22A75"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811EDA" w:rsidRPr="00811EDA">
                        <w:rPr>
                          <w:rFonts w:cs="Arial"/>
                          <w:color w:val="FFFFFF" w:themeColor="background1"/>
                          <w:sz w:val="32"/>
                          <w:szCs w:val="32"/>
                          <w:lang w:val="es-ES"/>
                        </w:rPr>
                        <w:t>5 Vigilancia entomológica de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2117B4A5" wp14:editId="2579D2B1">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F2D0E"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4D94A558" wp14:editId="5A980107">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2D411677"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A558"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2D411677"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146C3E24" wp14:editId="1798A154">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9AD0E5"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5571DA79" wp14:editId="0BD72E53">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04081"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40DF67EB"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55A288F2" w14:textId="77777777" w:rsidR="004535AF" w:rsidRPr="001F1EE2" w:rsidRDefault="004535AF" w:rsidP="004535AF">
      <w:pPr>
        <w:rPr>
          <w:rFonts w:cs="Arial"/>
        </w:rPr>
      </w:pPr>
    </w:p>
    <w:p w14:paraId="576C9F4D" w14:textId="77777777" w:rsidR="004535AF" w:rsidRPr="001F1EE2" w:rsidRDefault="004535AF" w:rsidP="004535AF">
      <w:pPr>
        <w:rPr>
          <w:rFonts w:cs="Arial"/>
        </w:rPr>
      </w:pPr>
    </w:p>
    <w:p w14:paraId="7D2842AE" w14:textId="77777777" w:rsidR="004535AF" w:rsidRPr="001F1EE2" w:rsidRDefault="004535AF" w:rsidP="004535AF">
      <w:pPr>
        <w:rPr>
          <w:rFonts w:cs="Arial"/>
        </w:rPr>
      </w:pPr>
      <w:r w:rsidRPr="001F1EE2">
        <w:rPr>
          <w:rFonts w:cs="Arial"/>
        </w:rPr>
        <w:t>Índice de ilustraciones</w:t>
      </w:r>
    </w:p>
    <w:p w14:paraId="0C931B21" w14:textId="77777777" w:rsidR="004535AF" w:rsidRPr="001F1EE2" w:rsidRDefault="004535AF" w:rsidP="004535AF">
      <w:pPr>
        <w:rPr>
          <w:rFonts w:cs="Arial"/>
        </w:rPr>
      </w:pPr>
    </w:p>
    <w:p w14:paraId="32C5E2E5" w14:textId="0E8F2A6E" w:rsidR="00811EDA" w:rsidRDefault="00811EDA">
      <w:pPr>
        <w:pStyle w:val="Tabladeilustraciones"/>
        <w:tabs>
          <w:tab w:val="right" w:leader="dot" w:pos="9350"/>
        </w:tabs>
        <w:rPr>
          <w:rFonts w:asciiTheme="minorHAnsi" w:eastAsiaTheme="minorEastAsia" w:hAnsiTheme="minorHAnsi"/>
          <w:noProof/>
          <w:szCs w:val="22"/>
          <w:lang w:eastAsia="es-CO"/>
        </w:rPr>
      </w:pPr>
      <w:r>
        <w:rPr>
          <w:rFonts w:cs="Arial"/>
        </w:rPr>
        <w:fldChar w:fldCharType="begin"/>
      </w:r>
      <w:r>
        <w:rPr>
          <w:rFonts w:cs="Arial"/>
        </w:rPr>
        <w:instrText xml:space="preserve"> TOC \h \z \c "Figura " </w:instrText>
      </w:r>
      <w:r>
        <w:rPr>
          <w:rFonts w:cs="Arial"/>
        </w:rPr>
        <w:fldChar w:fldCharType="separate"/>
      </w:r>
      <w:hyperlink w:anchor="_Toc66434930" w:history="1">
        <w:r w:rsidRPr="00D05B50">
          <w:rPr>
            <w:rStyle w:val="Hipervnculo"/>
            <w:noProof/>
          </w:rPr>
          <w:t>Figura  1 Distribución de los vectores primarios y secundarios de malaria en Colombia</w:t>
        </w:r>
        <w:r>
          <w:rPr>
            <w:noProof/>
            <w:webHidden/>
          </w:rPr>
          <w:tab/>
        </w:r>
        <w:r>
          <w:rPr>
            <w:noProof/>
            <w:webHidden/>
          </w:rPr>
          <w:fldChar w:fldCharType="begin"/>
        </w:r>
        <w:r>
          <w:rPr>
            <w:noProof/>
            <w:webHidden/>
          </w:rPr>
          <w:instrText xml:space="preserve"> PAGEREF _Toc66434930 \h </w:instrText>
        </w:r>
        <w:r>
          <w:rPr>
            <w:noProof/>
            <w:webHidden/>
          </w:rPr>
        </w:r>
        <w:r>
          <w:rPr>
            <w:noProof/>
            <w:webHidden/>
          </w:rPr>
          <w:fldChar w:fldCharType="separate"/>
        </w:r>
        <w:r>
          <w:rPr>
            <w:noProof/>
            <w:webHidden/>
          </w:rPr>
          <w:t>3</w:t>
        </w:r>
        <w:r>
          <w:rPr>
            <w:noProof/>
            <w:webHidden/>
          </w:rPr>
          <w:fldChar w:fldCharType="end"/>
        </w:r>
      </w:hyperlink>
    </w:p>
    <w:p w14:paraId="6C9E3BF6" w14:textId="5FA4D77B" w:rsidR="00811EDA" w:rsidRDefault="00811EDA">
      <w:pPr>
        <w:pStyle w:val="Tabladeilustraciones"/>
        <w:tabs>
          <w:tab w:val="right" w:leader="dot" w:pos="9350"/>
        </w:tabs>
        <w:rPr>
          <w:rFonts w:asciiTheme="minorHAnsi" w:eastAsiaTheme="minorEastAsia" w:hAnsiTheme="minorHAnsi"/>
          <w:noProof/>
          <w:szCs w:val="22"/>
          <w:lang w:eastAsia="es-CO"/>
        </w:rPr>
      </w:pPr>
      <w:hyperlink w:anchor="_Toc66434931" w:history="1">
        <w:r w:rsidRPr="00D05B50">
          <w:rPr>
            <w:rStyle w:val="Hipervnculo"/>
            <w:noProof/>
          </w:rPr>
          <w:t>Figura  2 ciclo de vida de los mosquitos del género Anopheles</w:t>
        </w:r>
        <w:r>
          <w:rPr>
            <w:noProof/>
            <w:webHidden/>
          </w:rPr>
          <w:tab/>
        </w:r>
        <w:r>
          <w:rPr>
            <w:noProof/>
            <w:webHidden/>
          </w:rPr>
          <w:fldChar w:fldCharType="begin"/>
        </w:r>
        <w:r>
          <w:rPr>
            <w:noProof/>
            <w:webHidden/>
          </w:rPr>
          <w:instrText xml:space="preserve"> PAGEREF _Toc66434931 \h </w:instrText>
        </w:r>
        <w:r>
          <w:rPr>
            <w:noProof/>
            <w:webHidden/>
          </w:rPr>
        </w:r>
        <w:r>
          <w:rPr>
            <w:noProof/>
            <w:webHidden/>
          </w:rPr>
          <w:fldChar w:fldCharType="separate"/>
        </w:r>
        <w:r>
          <w:rPr>
            <w:noProof/>
            <w:webHidden/>
          </w:rPr>
          <w:t>4</w:t>
        </w:r>
        <w:r>
          <w:rPr>
            <w:noProof/>
            <w:webHidden/>
          </w:rPr>
          <w:fldChar w:fldCharType="end"/>
        </w:r>
      </w:hyperlink>
    </w:p>
    <w:p w14:paraId="0D6F453B" w14:textId="61D81F9C" w:rsidR="00811EDA" w:rsidRDefault="00811EDA">
      <w:pPr>
        <w:pStyle w:val="Tabladeilustraciones"/>
        <w:tabs>
          <w:tab w:val="right" w:leader="dot" w:pos="9350"/>
        </w:tabs>
        <w:rPr>
          <w:rFonts w:asciiTheme="minorHAnsi" w:eastAsiaTheme="minorEastAsia" w:hAnsiTheme="minorHAnsi"/>
          <w:noProof/>
          <w:szCs w:val="22"/>
          <w:lang w:eastAsia="es-CO"/>
        </w:rPr>
      </w:pPr>
      <w:hyperlink w:anchor="_Toc66434932" w:history="1">
        <w:r w:rsidRPr="00D05B50">
          <w:rPr>
            <w:rStyle w:val="Hipervnculo"/>
            <w:noProof/>
          </w:rPr>
          <w:t>Figura  3 Posturas de los mosquitos del género Anopheles</w:t>
        </w:r>
        <w:r>
          <w:rPr>
            <w:noProof/>
            <w:webHidden/>
          </w:rPr>
          <w:tab/>
        </w:r>
        <w:r>
          <w:rPr>
            <w:noProof/>
            <w:webHidden/>
          </w:rPr>
          <w:fldChar w:fldCharType="begin"/>
        </w:r>
        <w:r>
          <w:rPr>
            <w:noProof/>
            <w:webHidden/>
          </w:rPr>
          <w:instrText xml:space="preserve"> PAGEREF _Toc66434932 \h </w:instrText>
        </w:r>
        <w:r>
          <w:rPr>
            <w:noProof/>
            <w:webHidden/>
          </w:rPr>
        </w:r>
        <w:r>
          <w:rPr>
            <w:noProof/>
            <w:webHidden/>
          </w:rPr>
          <w:fldChar w:fldCharType="separate"/>
        </w:r>
        <w:r>
          <w:rPr>
            <w:noProof/>
            <w:webHidden/>
          </w:rPr>
          <w:t>5</w:t>
        </w:r>
        <w:r>
          <w:rPr>
            <w:noProof/>
            <w:webHidden/>
          </w:rPr>
          <w:fldChar w:fldCharType="end"/>
        </w:r>
      </w:hyperlink>
    </w:p>
    <w:p w14:paraId="00BF9B77" w14:textId="79A81E2B" w:rsidR="00811EDA" w:rsidRDefault="00811EDA">
      <w:pPr>
        <w:pStyle w:val="Tabladeilustraciones"/>
        <w:tabs>
          <w:tab w:val="right" w:leader="dot" w:pos="9350"/>
        </w:tabs>
        <w:rPr>
          <w:rFonts w:asciiTheme="minorHAnsi" w:eastAsiaTheme="minorEastAsia" w:hAnsiTheme="minorHAnsi"/>
          <w:noProof/>
          <w:szCs w:val="22"/>
          <w:lang w:eastAsia="es-CO"/>
        </w:rPr>
      </w:pPr>
      <w:hyperlink w:anchor="_Toc66434933" w:history="1">
        <w:r w:rsidRPr="00D05B50">
          <w:rPr>
            <w:rStyle w:val="Hipervnculo"/>
            <w:noProof/>
          </w:rPr>
          <w:t>Figura  4 Diferenciación de larvas de culicidos: a) larva de Culicinae; b) larva de Anophelinae</w:t>
        </w:r>
        <w:r>
          <w:rPr>
            <w:noProof/>
            <w:webHidden/>
          </w:rPr>
          <w:tab/>
        </w:r>
        <w:r>
          <w:rPr>
            <w:noProof/>
            <w:webHidden/>
          </w:rPr>
          <w:fldChar w:fldCharType="begin"/>
        </w:r>
        <w:r>
          <w:rPr>
            <w:noProof/>
            <w:webHidden/>
          </w:rPr>
          <w:instrText xml:space="preserve"> PAGEREF _Toc66434933 \h </w:instrText>
        </w:r>
        <w:r>
          <w:rPr>
            <w:noProof/>
            <w:webHidden/>
          </w:rPr>
        </w:r>
        <w:r>
          <w:rPr>
            <w:noProof/>
            <w:webHidden/>
          </w:rPr>
          <w:fldChar w:fldCharType="separate"/>
        </w:r>
        <w:r>
          <w:rPr>
            <w:noProof/>
            <w:webHidden/>
          </w:rPr>
          <w:t>5</w:t>
        </w:r>
        <w:r>
          <w:rPr>
            <w:noProof/>
            <w:webHidden/>
          </w:rPr>
          <w:fldChar w:fldCharType="end"/>
        </w:r>
      </w:hyperlink>
    </w:p>
    <w:p w14:paraId="51BBCC17" w14:textId="28A8D439" w:rsidR="00811EDA" w:rsidRDefault="00811EDA">
      <w:pPr>
        <w:pStyle w:val="Tabladeilustraciones"/>
        <w:tabs>
          <w:tab w:val="right" w:leader="dot" w:pos="9350"/>
        </w:tabs>
        <w:rPr>
          <w:rFonts w:asciiTheme="minorHAnsi" w:eastAsiaTheme="minorEastAsia" w:hAnsiTheme="minorHAnsi"/>
          <w:noProof/>
          <w:szCs w:val="22"/>
          <w:lang w:eastAsia="es-CO"/>
        </w:rPr>
      </w:pPr>
      <w:hyperlink w:anchor="_Toc66434934" w:history="1">
        <w:r w:rsidRPr="00D05B50">
          <w:rPr>
            <w:rStyle w:val="Hipervnculo"/>
            <w:noProof/>
          </w:rPr>
          <w:t>Figura  5 Diferenciación de larvas de culícidos en campo (a. larva de Culicinae; b. larva de Anopheles spp)</w:t>
        </w:r>
        <w:r>
          <w:rPr>
            <w:noProof/>
            <w:webHidden/>
          </w:rPr>
          <w:tab/>
        </w:r>
        <w:r>
          <w:rPr>
            <w:noProof/>
            <w:webHidden/>
          </w:rPr>
          <w:fldChar w:fldCharType="begin"/>
        </w:r>
        <w:r>
          <w:rPr>
            <w:noProof/>
            <w:webHidden/>
          </w:rPr>
          <w:instrText xml:space="preserve"> PAGEREF _Toc66434934 \h </w:instrText>
        </w:r>
        <w:r>
          <w:rPr>
            <w:noProof/>
            <w:webHidden/>
          </w:rPr>
        </w:r>
        <w:r>
          <w:rPr>
            <w:noProof/>
            <w:webHidden/>
          </w:rPr>
          <w:fldChar w:fldCharType="separate"/>
        </w:r>
        <w:r>
          <w:rPr>
            <w:noProof/>
            <w:webHidden/>
          </w:rPr>
          <w:t>6</w:t>
        </w:r>
        <w:r>
          <w:rPr>
            <w:noProof/>
            <w:webHidden/>
          </w:rPr>
          <w:fldChar w:fldCharType="end"/>
        </w:r>
      </w:hyperlink>
    </w:p>
    <w:p w14:paraId="2C918079" w14:textId="351C54C2" w:rsidR="00811EDA" w:rsidRDefault="00811EDA">
      <w:pPr>
        <w:pStyle w:val="Tabladeilustraciones"/>
        <w:tabs>
          <w:tab w:val="right" w:leader="dot" w:pos="9350"/>
        </w:tabs>
        <w:rPr>
          <w:rFonts w:asciiTheme="minorHAnsi" w:eastAsiaTheme="minorEastAsia" w:hAnsiTheme="minorHAnsi"/>
          <w:noProof/>
          <w:szCs w:val="22"/>
          <w:lang w:eastAsia="es-CO"/>
        </w:rPr>
      </w:pPr>
      <w:hyperlink w:anchor="_Toc66434935" w:history="1">
        <w:r w:rsidRPr="00D05B50">
          <w:rPr>
            <w:rStyle w:val="Hipervnculo"/>
            <w:noProof/>
          </w:rPr>
          <w:t>Figura  6 Diferenciación de adultos de subfamilias de Culicidae: a) proboscis y palpos de Culicinae b) proboscis y palpos de Anophelinae.</w:t>
        </w:r>
        <w:r>
          <w:rPr>
            <w:noProof/>
            <w:webHidden/>
          </w:rPr>
          <w:tab/>
        </w:r>
        <w:r>
          <w:rPr>
            <w:noProof/>
            <w:webHidden/>
          </w:rPr>
          <w:fldChar w:fldCharType="begin"/>
        </w:r>
        <w:r>
          <w:rPr>
            <w:noProof/>
            <w:webHidden/>
          </w:rPr>
          <w:instrText xml:space="preserve"> PAGEREF _Toc66434935 \h </w:instrText>
        </w:r>
        <w:r>
          <w:rPr>
            <w:noProof/>
            <w:webHidden/>
          </w:rPr>
        </w:r>
        <w:r>
          <w:rPr>
            <w:noProof/>
            <w:webHidden/>
          </w:rPr>
          <w:fldChar w:fldCharType="separate"/>
        </w:r>
        <w:r>
          <w:rPr>
            <w:noProof/>
            <w:webHidden/>
          </w:rPr>
          <w:t>6</w:t>
        </w:r>
        <w:r>
          <w:rPr>
            <w:noProof/>
            <w:webHidden/>
          </w:rPr>
          <w:fldChar w:fldCharType="end"/>
        </w:r>
      </w:hyperlink>
    </w:p>
    <w:p w14:paraId="64FA7965" w14:textId="36C3C878" w:rsidR="00811EDA" w:rsidRDefault="00811EDA">
      <w:pPr>
        <w:pStyle w:val="Tabladeilustraciones"/>
        <w:tabs>
          <w:tab w:val="right" w:leader="dot" w:pos="9350"/>
        </w:tabs>
        <w:rPr>
          <w:rFonts w:asciiTheme="minorHAnsi" w:eastAsiaTheme="minorEastAsia" w:hAnsiTheme="minorHAnsi"/>
          <w:noProof/>
          <w:szCs w:val="22"/>
          <w:lang w:eastAsia="es-CO"/>
        </w:rPr>
      </w:pPr>
      <w:hyperlink w:anchor="_Toc66434936" w:history="1">
        <w:r w:rsidRPr="00D05B50">
          <w:rPr>
            <w:rStyle w:val="Hipervnculo"/>
            <w:noProof/>
          </w:rPr>
          <w:t>Figura  7 Diferenciación de posición de reposo de adultos de subfamilias de Culicidae y Anopheles.spp. a) adulto de Anopheles; b) adultos Culicino</w:t>
        </w:r>
        <w:r>
          <w:rPr>
            <w:noProof/>
            <w:webHidden/>
          </w:rPr>
          <w:tab/>
        </w:r>
        <w:r>
          <w:rPr>
            <w:noProof/>
            <w:webHidden/>
          </w:rPr>
          <w:fldChar w:fldCharType="begin"/>
        </w:r>
        <w:r>
          <w:rPr>
            <w:noProof/>
            <w:webHidden/>
          </w:rPr>
          <w:instrText xml:space="preserve"> PAGEREF _Toc66434936 \h </w:instrText>
        </w:r>
        <w:r>
          <w:rPr>
            <w:noProof/>
            <w:webHidden/>
          </w:rPr>
        </w:r>
        <w:r>
          <w:rPr>
            <w:noProof/>
            <w:webHidden/>
          </w:rPr>
          <w:fldChar w:fldCharType="separate"/>
        </w:r>
        <w:r>
          <w:rPr>
            <w:noProof/>
            <w:webHidden/>
          </w:rPr>
          <w:t>7</w:t>
        </w:r>
        <w:r>
          <w:rPr>
            <w:noProof/>
            <w:webHidden/>
          </w:rPr>
          <w:fldChar w:fldCharType="end"/>
        </w:r>
      </w:hyperlink>
    </w:p>
    <w:p w14:paraId="2EA2C8D6" w14:textId="781016EB" w:rsidR="004535AF" w:rsidRDefault="00811EDA" w:rsidP="004535AF">
      <w:pPr>
        <w:rPr>
          <w:rFonts w:cs="Arial"/>
        </w:rPr>
      </w:pPr>
      <w:r>
        <w:rPr>
          <w:rFonts w:cs="Arial"/>
        </w:rPr>
        <w:fldChar w:fldCharType="end"/>
      </w:r>
    </w:p>
    <w:p w14:paraId="35FF7790" w14:textId="77777777" w:rsidR="004535AF" w:rsidRDefault="004535AF" w:rsidP="004535AF">
      <w:pPr>
        <w:rPr>
          <w:rFonts w:cs="Arial"/>
        </w:rPr>
      </w:pPr>
    </w:p>
    <w:p w14:paraId="249A942C" w14:textId="77777777" w:rsidR="004535AF" w:rsidRDefault="004535AF" w:rsidP="004535AF">
      <w:pPr>
        <w:rPr>
          <w:rFonts w:cs="Arial"/>
        </w:rPr>
        <w:sectPr w:rsidR="004535AF"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p>
    <w:p w14:paraId="5933330D"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1C3A561D" w14:textId="77777777" w:rsidR="004535AF" w:rsidRPr="001F1EE2" w:rsidRDefault="004535AF" w:rsidP="004535AF">
          <w:pPr>
            <w:pStyle w:val="TtuloTDC"/>
          </w:pPr>
          <w:r w:rsidRPr="001F1EE2">
            <w:t>Contenido</w:t>
          </w:r>
        </w:p>
        <w:p w14:paraId="24AE0F9D" w14:textId="67D5D726" w:rsidR="00811EDA"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434911" w:history="1">
            <w:r w:rsidR="00811EDA" w:rsidRPr="00BE6165">
              <w:rPr>
                <w:rStyle w:val="Hipervnculo"/>
                <w:noProof/>
              </w:rPr>
              <w:t>Unidad 2. Biología y comportamiento del vector</w:t>
            </w:r>
            <w:r w:rsidR="00811EDA">
              <w:rPr>
                <w:noProof/>
                <w:webHidden/>
              </w:rPr>
              <w:tab/>
            </w:r>
            <w:r w:rsidR="00811EDA">
              <w:rPr>
                <w:noProof/>
                <w:webHidden/>
              </w:rPr>
              <w:fldChar w:fldCharType="begin"/>
            </w:r>
            <w:r w:rsidR="00811EDA">
              <w:rPr>
                <w:noProof/>
                <w:webHidden/>
              </w:rPr>
              <w:instrText xml:space="preserve"> PAGEREF _Toc66434911 \h </w:instrText>
            </w:r>
            <w:r w:rsidR="00811EDA">
              <w:rPr>
                <w:noProof/>
                <w:webHidden/>
              </w:rPr>
            </w:r>
            <w:r w:rsidR="00811EDA">
              <w:rPr>
                <w:noProof/>
                <w:webHidden/>
              </w:rPr>
              <w:fldChar w:fldCharType="separate"/>
            </w:r>
            <w:r w:rsidR="00811EDA">
              <w:rPr>
                <w:noProof/>
                <w:webHidden/>
              </w:rPr>
              <w:t>1</w:t>
            </w:r>
            <w:r w:rsidR="00811EDA">
              <w:rPr>
                <w:noProof/>
                <w:webHidden/>
              </w:rPr>
              <w:fldChar w:fldCharType="end"/>
            </w:r>
          </w:hyperlink>
        </w:p>
        <w:p w14:paraId="4499AD36" w14:textId="7DE1AFED" w:rsidR="00811EDA" w:rsidRDefault="00811EDA">
          <w:pPr>
            <w:pStyle w:val="TDC2"/>
            <w:tabs>
              <w:tab w:val="right" w:leader="dot" w:pos="8828"/>
            </w:tabs>
            <w:rPr>
              <w:rFonts w:asciiTheme="minorHAnsi" w:eastAsiaTheme="minorEastAsia" w:hAnsiTheme="minorHAnsi"/>
              <w:noProof/>
              <w:szCs w:val="22"/>
              <w:lang w:eastAsia="es-CO"/>
            </w:rPr>
          </w:pPr>
          <w:hyperlink w:anchor="_Toc66434912" w:history="1">
            <w:r w:rsidRPr="00BE6165">
              <w:rPr>
                <w:rStyle w:val="Hipervnculo"/>
                <w:noProof/>
              </w:rPr>
              <w:t>Resultado de aprendizaje:</w:t>
            </w:r>
            <w:r>
              <w:rPr>
                <w:noProof/>
                <w:webHidden/>
              </w:rPr>
              <w:tab/>
            </w:r>
            <w:r>
              <w:rPr>
                <w:noProof/>
                <w:webHidden/>
              </w:rPr>
              <w:fldChar w:fldCharType="begin"/>
            </w:r>
            <w:r>
              <w:rPr>
                <w:noProof/>
                <w:webHidden/>
              </w:rPr>
              <w:instrText xml:space="preserve"> PAGEREF _Toc66434912 \h </w:instrText>
            </w:r>
            <w:r>
              <w:rPr>
                <w:noProof/>
                <w:webHidden/>
              </w:rPr>
            </w:r>
            <w:r>
              <w:rPr>
                <w:noProof/>
                <w:webHidden/>
              </w:rPr>
              <w:fldChar w:fldCharType="separate"/>
            </w:r>
            <w:r>
              <w:rPr>
                <w:noProof/>
                <w:webHidden/>
              </w:rPr>
              <w:t>1</w:t>
            </w:r>
            <w:r>
              <w:rPr>
                <w:noProof/>
                <w:webHidden/>
              </w:rPr>
              <w:fldChar w:fldCharType="end"/>
            </w:r>
          </w:hyperlink>
        </w:p>
        <w:p w14:paraId="5696CCC7" w14:textId="33844B14" w:rsidR="00811EDA" w:rsidRDefault="00811EDA">
          <w:pPr>
            <w:pStyle w:val="TDC2"/>
            <w:tabs>
              <w:tab w:val="right" w:leader="dot" w:pos="8828"/>
            </w:tabs>
            <w:rPr>
              <w:rFonts w:asciiTheme="minorHAnsi" w:eastAsiaTheme="minorEastAsia" w:hAnsiTheme="minorHAnsi"/>
              <w:noProof/>
              <w:szCs w:val="22"/>
              <w:lang w:eastAsia="es-CO"/>
            </w:rPr>
          </w:pPr>
          <w:hyperlink w:anchor="_Toc66434913" w:history="1">
            <w:r w:rsidRPr="00BE6165">
              <w:rPr>
                <w:rStyle w:val="Hipervnculo"/>
                <w:noProof/>
              </w:rPr>
              <w:t>Relación de los indicadores entomológicos con la biología y ecología de las poblaciones de vectores</w:t>
            </w:r>
            <w:r>
              <w:rPr>
                <w:noProof/>
                <w:webHidden/>
              </w:rPr>
              <w:tab/>
            </w:r>
            <w:r>
              <w:rPr>
                <w:noProof/>
                <w:webHidden/>
              </w:rPr>
              <w:fldChar w:fldCharType="begin"/>
            </w:r>
            <w:r>
              <w:rPr>
                <w:noProof/>
                <w:webHidden/>
              </w:rPr>
              <w:instrText xml:space="preserve"> PAGEREF _Toc66434913 \h </w:instrText>
            </w:r>
            <w:r>
              <w:rPr>
                <w:noProof/>
                <w:webHidden/>
              </w:rPr>
            </w:r>
            <w:r>
              <w:rPr>
                <w:noProof/>
                <w:webHidden/>
              </w:rPr>
              <w:fldChar w:fldCharType="separate"/>
            </w:r>
            <w:r>
              <w:rPr>
                <w:noProof/>
                <w:webHidden/>
              </w:rPr>
              <w:t>1</w:t>
            </w:r>
            <w:r>
              <w:rPr>
                <w:noProof/>
                <w:webHidden/>
              </w:rPr>
              <w:fldChar w:fldCharType="end"/>
            </w:r>
          </w:hyperlink>
        </w:p>
        <w:p w14:paraId="723AD82A" w14:textId="73C7CA2F" w:rsidR="00811EDA" w:rsidRDefault="00811EDA">
          <w:pPr>
            <w:pStyle w:val="TDC3"/>
            <w:tabs>
              <w:tab w:val="right" w:leader="dot" w:pos="8828"/>
            </w:tabs>
            <w:rPr>
              <w:rFonts w:asciiTheme="minorHAnsi" w:eastAsiaTheme="minorEastAsia" w:hAnsiTheme="minorHAnsi"/>
              <w:noProof/>
              <w:szCs w:val="22"/>
              <w:lang w:eastAsia="es-CO"/>
            </w:rPr>
          </w:pPr>
          <w:hyperlink w:anchor="_Toc66434914" w:history="1">
            <w:r w:rsidRPr="00BE6165">
              <w:rPr>
                <w:rStyle w:val="Hipervnculo"/>
                <w:noProof/>
              </w:rPr>
              <w:t>¿Qué relación tienen los indicadores entomológicos con las características de cada especie?</w:t>
            </w:r>
            <w:r>
              <w:rPr>
                <w:noProof/>
                <w:webHidden/>
              </w:rPr>
              <w:tab/>
            </w:r>
            <w:r>
              <w:rPr>
                <w:noProof/>
                <w:webHidden/>
              </w:rPr>
              <w:fldChar w:fldCharType="begin"/>
            </w:r>
            <w:r>
              <w:rPr>
                <w:noProof/>
                <w:webHidden/>
              </w:rPr>
              <w:instrText xml:space="preserve"> PAGEREF _Toc66434914 \h </w:instrText>
            </w:r>
            <w:r>
              <w:rPr>
                <w:noProof/>
                <w:webHidden/>
              </w:rPr>
            </w:r>
            <w:r>
              <w:rPr>
                <w:noProof/>
                <w:webHidden/>
              </w:rPr>
              <w:fldChar w:fldCharType="separate"/>
            </w:r>
            <w:r>
              <w:rPr>
                <w:noProof/>
                <w:webHidden/>
              </w:rPr>
              <w:t>1</w:t>
            </w:r>
            <w:r>
              <w:rPr>
                <w:noProof/>
                <w:webHidden/>
              </w:rPr>
              <w:fldChar w:fldCharType="end"/>
            </w:r>
          </w:hyperlink>
        </w:p>
        <w:p w14:paraId="5683B659" w14:textId="23D43668" w:rsidR="00811EDA" w:rsidRDefault="00811EDA">
          <w:pPr>
            <w:pStyle w:val="TDC2"/>
            <w:tabs>
              <w:tab w:val="right" w:leader="dot" w:pos="8828"/>
            </w:tabs>
            <w:rPr>
              <w:rFonts w:asciiTheme="minorHAnsi" w:eastAsiaTheme="minorEastAsia" w:hAnsiTheme="minorHAnsi"/>
              <w:noProof/>
              <w:szCs w:val="22"/>
              <w:lang w:eastAsia="es-CO"/>
            </w:rPr>
          </w:pPr>
          <w:hyperlink w:anchor="_Toc66434915" w:history="1">
            <w:r w:rsidRPr="00BE6165">
              <w:rPr>
                <w:rStyle w:val="Hipervnculo"/>
                <w:noProof/>
              </w:rPr>
              <w:t>Distribución de las especies de vectores de Anopheles spp (figura 1)</w:t>
            </w:r>
            <w:r>
              <w:rPr>
                <w:noProof/>
                <w:webHidden/>
              </w:rPr>
              <w:tab/>
            </w:r>
            <w:r>
              <w:rPr>
                <w:noProof/>
                <w:webHidden/>
              </w:rPr>
              <w:fldChar w:fldCharType="begin"/>
            </w:r>
            <w:r>
              <w:rPr>
                <w:noProof/>
                <w:webHidden/>
              </w:rPr>
              <w:instrText xml:space="preserve"> PAGEREF _Toc66434915 \h </w:instrText>
            </w:r>
            <w:r>
              <w:rPr>
                <w:noProof/>
                <w:webHidden/>
              </w:rPr>
            </w:r>
            <w:r>
              <w:rPr>
                <w:noProof/>
                <w:webHidden/>
              </w:rPr>
              <w:fldChar w:fldCharType="separate"/>
            </w:r>
            <w:r>
              <w:rPr>
                <w:noProof/>
                <w:webHidden/>
              </w:rPr>
              <w:t>2</w:t>
            </w:r>
            <w:r>
              <w:rPr>
                <w:noProof/>
                <w:webHidden/>
              </w:rPr>
              <w:fldChar w:fldCharType="end"/>
            </w:r>
          </w:hyperlink>
        </w:p>
        <w:p w14:paraId="15F74E2D" w14:textId="4A646109" w:rsidR="00811EDA" w:rsidRDefault="00811EDA">
          <w:pPr>
            <w:pStyle w:val="TDC2"/>
            <w:tabs>
              <w:tab w:val="right" w:leader="dot" w:pos="8828"/>
            </w:tabs>
            <w:rPr>
              <w:rFonts w:asciiTheme="minorHAnsi" w:eastAsiaTheme="minorEastAsia" w:hAnsiTheme="minorHAnsi"/>
              <w:noProof/>
              <w:szCs w:val="22"/>
              <w:lang w:eastAsia="es-CO"/>
            </w:rPr>
          </w:pPr>
          <w:hyperlink w:anchor="_Toc66434916" w:history="1">
            <w:r w:rsidRPr="00BE6165">
              <w:rPr>
                <w:rStyle w:val="Hipervnculo"/>
                <w:noProof/>
              </w:rPr>
              <w:t>Biología de Anopheles</w:t>
            </w:r>
            <w:r>
              <w:rPr>
                <w:noProof/>
                <w:webHidden/>
              </w:rPr>
              <w:tab/>
            </w:r>
            <w:r>
              <w:rPr>
                <w:noProof/>
                <w:webHidden/>
              </w:rPr>
              <w:fldChar w:fldCharType="begin"/>
            </w:r>
            <w:r>
              <w:rPr>
                <w:noProof/>
                <w:webHidden/>
              </w:rPr>
              <w:instrText xml:space="preserve"> PAGEREF _Toc66434916 \h </w:instrText>
            </w:r>
            <w:r>
              <w:rPr>
                <w:noProof/>
                <w:webHidden/>
              </w:rPr>
            </w:r>
            <w:r>
              <w:rPr>
                <w:noProof/>
                <w:webHidden/>
              </w:rPr>
              <w:fldChar w:fldCharType="separate"/>
            </w:r>
            <w:r>
              <w:rPr>
                <w:noProof/>
                <w:webHidden/>
              </w:rPr>
              <w:t>3</w:t>
            </w:r>
            <w:r>
              <w:rPr>
                <w:noProof/>
                <w:webHidden/>
              </w:rPr>
              <w:fldChar w:fldCharType="end"/>
            </w:r>
          </w:hyperlink>
        </w:p>
        <w:p w14:paraId="4B7EBFA8" w14:textId="1F6F8483" w:rsidR="00811EDA" w:rsidRDefault="00811EDA">
          <w:pPr>
            <w:pStyle w:val="TDC2"/>
            <w:tabs>
              <w:tab w:val="right" w:leader="dot" w:pos="8828"/>
            </w:tabs>
            <w:rPr>
              <w:rFonts w:asciiTheme="minorHAnsi" w:eastAsiaTheme="minorEastAsia" w:hAnsiTheme="minorHAnsi"/>
              <w:noProof/>
              <w:szCs w:val="22"/>
              <w:lang w:eastAsia="es-CO"/>
            </w:rPr>
          </w:pPr>
          <w:hyperlink w:anchor="_Toc66434917" w:history="1">
            <w:r w:rsidRPr="00BE6165">
              <w:rPr>
                <w:rStyle w:val="Hipervnculo"/>
                <w:noProof/>
              </w:rPr>
              <w:t>Identificación del vector</w:t>
            </w:r>
            <w:r>
              <w:rPr>
                <w:noProof/>
                <w:webHidden/>
              </w:rPr>
              <w:tab/>
            </w:r>
            <w:r>
              <w:rPr>
                <w:noProof/>
                <w:webHidden/>
              </w:rPr>
              <w:fldChar w:fldCharType="begin"/>
            </w:r>
            <w:r>
              <w:rPr>
                <w:noProof/>
                <w:webHidden/>
              </w:rPr>
              <w:instrText xml:space="preserve"> PAGEREF _Toc66434917 \h </w:instrText>
            </w:r>
            <w:r>
              <w:rPr>
                <w:noProof/>
                <w:webHidden/>
              </w:rPr>
            </w:r>
            <w:r>
              <w:rPr>
                <w:noProof/>
                <w:webHidden/>
              </w:rPr>
              <w:fldChar w:fldCharType="separate"/>
            </w:r>
            <w:r>
              <w:rPr>
                <w:noProof/>
                <w:webHidden/>
              </w:rPr>
              <w:t>4</w:t>
            </w:r>
            <w:r>
              <w:rPr>
                <w:noProof/>
                <w:webHidden/>
              </w:rPr>
              <w:fldChar w:fldCharType="end"/>
            </w:r>
          </w:hyperlink>
        </w:p>
        <w:p w14:paraId="588B696B" w14:textId="028DF2B4" w:rsidR="00811EDA" w:rsidRDefault="00811EDA">
          <w:pPr>
            <w:pStyle w:val="TDC3"/>
            <w:tabs>
              <w:tab w:val="right" w:leader="dot" w:pos="8828"/>
            </w:tabs>
            <w:rPr>
              <w:rFonts w:asciiTheme="minorHAnsi" w:eastAsiaTheme="minorEastAsia" w:hAnsiTheme="minorHAnsi"/>
              <w:noProof/>
              <w:szCs w:val="22"/>
              <w:lang w:eastAsia="es-CO"/>
            </w:rPr>
          </w:pPr>
          <w:hyperlink w:anchor="_Toc66434918" w:history="1">
            <w:r w:rsidRPr="00BE6165">
              <w:rPr>
                <w:rStyle w:val="Hipervnculo"/>
                <w:noProof/>
              </w:rPr>
              <w:t>Características de los huevos de las especies de Anopheles spp</w:t>
            </w:r>
            <w:r>
              <w:rPr>
                <w:noProof/>
                <w:webHidden/>
              </w:rPr>
              <w:tab/>
            </w:r>
            <w:r>
              <w:rPr>
                <w:noProof/>
                <w:webHidden/>
              </w:rPr>
              <w:fldChar w:fldCharType="begin"/>
            </w:r>
            <w:r>
              <w:rPr>
                <w:noProof/>
                <w:webHidden/>
              </w:rPr>
              <w:instrText xml:space="preserve"> PAGEREF _Toc66434918 \h </w:instrText>
            </w:r>
            <w:r>
              <w:rPr>
                <w:noProof/>
                <w:webHidden/>
              </w:rPr>
            </w:r>
            <w:r>
              <w:rPr>
                <w:noProof/>
                <w:webHidden/>
              </w:rPr>
              <w:fldChar w:fldCharType="separate"/>
            </w:r>
            <w:r>
              <w:rPr>
                <w:noProof/>
                <w:webHidden/>
              </w:rPr>
              <w:t>4</w:t>
            </w:r>
            <w:r>
              <w:rPr>
                <w:noProof/>
                <w:webHidden/>
              </w:rPr>
              <w:fldChar w:fldCharType="end"/>
            </w:r>
          </w:hyperlink>
        </w:p>
        <w:p w14:paraId="77582275" w14:textId="325F62AD" w:rsidR="00811EDA" w:rsidRDefault="00811EDA">
          <w:pPr>
            <w:pStyle w:val="TDC3"/>
            <w:tabs>
              <w:tab w:val="right" w:leader="dot" w:pos="8828"/>
            </w:tabs>
            <w:rPr>
              <w:rFonts w:asciiTheme="minorHAnsi" w:eastAsiaTheme="minorEastAsia" w:hAnsiTheme="minorHAnsi"/>
              <w:noProof/>
              <w:szCs w:val="22"/>
              <w:lang w:eastAsia="es-CO"/>
            </w:rPr>
          </w:pPr>
          <w:hyperlink w:anchor="_Toc66434919" w:history="1">
            <w:r w:rsidRPr="00BE6165">
              <w:rPr>
                <w:rStyle w:val="Hipervnculo"/>
                <w:noProof/>
              </w:rPr>
              <w:t>Características de las larvas de las especies de Anopheles spp</w:t>
            </w:r>
            <w:r>
              <w:rPr>
                <w:noProof/>
                <w:webHidden/>
              </w:rPr>
              <w:tab/>
            </w:r>
            <w:r>
              <w:rPr>
                <w:noProof/>
                <w:webHidden/>
              </w:rPr>
              <w:fldChar w:fldCharType="begin"/>
            </w:r>
            <w:r>
              <w:rPr>
                <w:noProof/>
                <w:webHidden/>
              </w:rPr>
              <w:instrText xml:space="preserve"> PAGEREF _Toc66434919 \h </w:instrText>
            </w:r>
            <w:r>
              <w:rPr>
                <w:noProof/>
                <w:webHidden/>
              </w:rPr>
            </w:r>
            <w:r>
              <w:rPr>
                <w:noProof/>
                <w:webHidden/>
              </w:rPr>
              <w:fldChar w:fldCharType="separate"/>
            </w:r>
            <w:r>
              <w:rPr>
                <w:noProof/>
                <w:webHidden/>
              </w:rPr>
              <w:t>5</w:t>
            </w:r>
            <w:r>
              <w:rPr>
                <w:noProof/>
                <w:webHidden/>
              </w:rPr>
              <w:fldChar w:fldCharType="end"/>
            </w:r>
          </w:hyperlink>
        </w:p>
        <w:p w14:paraId="0B2ED4A0" w14:textId="6E0004AD" w:rsidR="00811EDA" w:rsidRDefault="00811EDA">
          <w:pPr>
            <w:pStyle w:val="TDC3"/>
            <w:tabs>
              <w:tab w:val="right" w:leader="dot" w:pos="8828"/>
            </w:tabs>
            <w:rPr>
              <w:rFonts w:asciiTheme="minorHAnsi" w:eastAsiaTheme="minorEastAsia" w:hAnsiTheme="minorHAnsi"/>
              <w:noProof/>
              <w:szCs w:val="22"/>
              <w:lang w:eastAsia="es-CO"/>
            </w:rPr>
          </w:pPr>
          <w:hyperlink w:anchor="_Toc66434920" w:history="1">
            <w:r w:rsidRPr="00BE6165">
              <w:rPr>
                <w:rStyle w:val="Hipervnculo"/>
                <w:noProof/>
              </w:rPr>
              <w:t>Características de las hembras adultas de las especies de Anopheles spp</w:t>
            </w:r>
            <w:r>
              <w:rPr>
                <w:noProof/>
                <w:webHidden/>
              </w:rPr>
              <w:tab/>
            </w:r>
            <w:r>
              <w:rPr>
                <w:noProof/>
                <w:webHidden/>
              </w:rPr>
              <w:fldChar w:fldCharType="begin"/>
            </w:r>
            <w:r>
              <w:rPr>
                <w:noProof/>
                <w:webHidden/>
              </w:rPr>
              <w:instrText xml:space="preserve"> PAGEREF _Toc66434920 \h </w:instrText>
            </w:r>
            <w:r>
              <w:rPr>
                <w:noProof/>
                <w:webHidden/>
              </w:rPr>
            </w:r>
            <w:r>
              <w:rPr>
                <w:noProof/>
                <w:webHidden/>
              </w:rPr>
              <w:fldChar w:fldCharType="separate"/>
            </w:r>
            <w:r>
              <w:rPr>
                <w:noProof/>
                <w:webHidden/>
              </w:rPr>
              <w:t>6</w:t>
            </w:r>
            <w:r>
              <w:rPr>
                <w:noProof/>
                <w:webHidden/>
              </w:rPr>
              <w:fldChar w:fldCharType="end"/>
            </w:r>
          </w:hyperlink>
        </w:p>
        <w:p w14:paraId="1E9FA3D1" w14:textId="2704773A" w:rsidR="00811EDA" w:rsidRDefault="00811EDA">
          <w:pPr>
            <w:pStyle w:val="TDC2"/>
            <w:tabs>
              <w:tab w:val="right" w:leader="dot" w:pos="8828"/>
            </w:tabs>
            <w:rPr>
              <w:rFonts w:asciiTheme="minorHAnsi" w:eastAsiaTheme="minorEastAsia" w:hAnsiTheme="minorHAnsi"/>
              <w:noProof/>
              <w:szCs w:val="22"/>
              <w:lang w:eastAsia="es-CO"/>
            </w:rPr>
          </w:pPr>
          <w:hyperlink w:anchor="_Toc66434921" w:history="1">
            <w:r w:rsidRPr="00BE6165">
              <w:rPr>
                <w:rStyle w:val="Hipervnculo"/>
                <w:noProof/>
              </w:rPr>
              <w:t>Embalaje de muestras para análisis por Laboratorio</w:t>
            </w:r>
            <w:r>
              <w:rPr>
                <w:noProof/>
                <w:webHidden/>
              </w:rPr>
              <w:tab/>
            </w:r>
            <w:r>
              <w:rPr>
                <w:noProof/>
                <w:webHidden/>
              </w:rPr>
              <w:fldChar w:fldCharType="begin"/>
            </w:r>
            <w:r>
              <w:rPr>
                <w:noProof/>
                <w:webHidden/>
              </w:rPr>
              <w:instrText xml:space="preserve"> PAGEREF _Toc66434921 \h </w:instrText>
            </w:r>
            <w:r>
              <w:rPr>
                <w:noProof/>
                <w:webHidden/>
              </w:rPr>
            </w:r>
            <w:r>
              <w:rPr>
                <w:noProof/>
                <w:webHidden/>
              </w:rPr>
              <w:fldChar w:fldCharType="separate"/>
            </w:r>
            <w:r>
              <w:rPr>
                <w:noProof/>
                <w:webHidden/>
              </w:rPr>
              <w:t>8</w:t>
            </w:r>
            <w:r>
              <w:rPr>
                <w:noProof/>
                <w:webHidden/>
              </w:rPr>
              <w:fldChar w:fldCharType="end"/>
            </w:r>
          </w:hyperlink>
        </w:p>
        <w:p w14:paraId="6D5C4A69" w14:textId="1B1C806D" w:rsidR="00811EDA" w:rsidRDefault="00811EDA">
          <w:pPr>
            <w:pStyle w:val="TDC3"/>
            <w:tabs>
              <w:tab w:val="right" w:leader="dot" w:pos="8828"/>
            </w:tabs>
            <w:rPr>
              <w:rFonts w:asciiTheme="minorHAnsi" w:eastAsiaTheme="minorEastAsia" w:hAnsiTheme="minorHAnsi"/>
              <w:noProof/>
              <w:szCs w:val="22"/>
              <w:lang w:eastAsia="es-CO"/>
            </w:rPr>
          </w:pPr>
          <w:hyperlink w:anchor="_Toc66434922" w:history="1">
            <w:r w:rsidRPr="00BE6165">
              <w:rPr>
                <w:rStyle w:val="Hipervnculo"/>
                <w:noProof/>
              </w:rPr>
              <w:t>¿Cómo embalar y rotular adecuadamente las muestras de mosquitos?</w:t>
            </w:r>
            <w:r>
              <w:rPr>
                <w:noProof/>
                <w:webHidden/>
              </w:rPr>
              <w:tab/>
            </w:r>
            <w:r>
              <w:rPr>
                <w:noProof/>
                <w:webHidden/>
              </w:rPr>
              <w:fldChar w:fldCharType="begin"/>
            </w:r>
            <w:r>
              <w:rPr>
                <w:noProof/>
                <w:webHidden/>
              </w:rPr>
              <w:instrText xml:space="preserve"> PAGEREF _Toc66434922 \h </w:instrText>
            </w:r>
            <w:r>
              <w:rPr>
                <w:noProof/>
                <w:webHidden/>
              </w:rPr>
            </w:r>
            <w:r>
              <w:rPr>
                <w:noProof/>
                <w:webHidden/>
              </w:rPr>
              <w:fldChar w:fldCharType="separate"/>
            </w:r>
            <w:r>
              <w:rPr>
                <w:noProof/>
                <w:webHidden/>
              </w:rPr>
              <w:t>8</w:t>
            </w:r>
            <w:r>
              <w:rPr>
                <w:noProof/>
                <w:webHidden/>
              </w:rPr>
              <w:fldChar w:fldCharType="end"/>
            </w:r>
          </w:hyperlink>
        </w:p>
        <w:p w14:paraId="089F94E9" w14:textId="66C1D03E" w:rsidR="00811EDA" w:rsidRDefault="00811EDA">
          <w:pPr>
            <w:pStyle w:val="TDC3"/>
            <w:tabs>
              <w:tab w:val="right" w:leader="dot" w:pos="8828"/>
            </w:tabs>
            <w:rPr>
              <w:rFonts w:asciiTheme="minorHAnsi" w:eastAsiaTheme="minorEastAsia" w:hAnsiTheme="minorHAnsi"/>
              <w:noProof/>
              <w:szCs w:val="22"/>
              <w:lang w:eastAsia="es-CO"/>
            </w:rPr>
          </w:pPr>
          <w:hyperlink w:anchor="_Toc66434923" w:history="1">
            <w:r w:rsidRPr="00BE6165">
              <w:rPr>
                <w:rStyle w:val="Hipervnculo"/>
                <w:noProof/>
              </w:rPr>
              <w:t>Muestras de adultos</w:t>
            </w:r>
            <w:r>
              <w:rPr>
                <w:noProof/>
                <w:webHidden/>
              </w:rPr>
              <w:tab/>
            </w:r>
            <w:r>
              <w:rPr>
                <w:noProof/>
                <w:webHidden/>
              </w:rPr>
              <w:fldChar w:fldCharType="begin"/>
            </w:r>
            <w:r>
              <w:rPr>
                <w:noProof/>
                <w:webHidden/>
              </w:rPr>
              <w:instrText xml:space="preserve"> PAGEREF _Toc66434923 \h </w:instrText>
            </w:r>
            <w:r>
              <w:rPr>
                <w:noProof/>
                <w:webHidden/>
              </w:rPr>
            </w:r>
            <w:r>
              <w:rPr>
                <w:noProof/>
                <w:webHidden/>
              </w:rPr>
              <w:fldChar w:fldCharType="separate"/>
            </w:r>
            <w:r>
              <w:rPr>
                <w:noProof/>
                <w:webHidden/>
              </w:rPr>
              <w:t>8</w:t>
            </w:r>
            <w:r>
              <w:rPr>
                <w:noProof/>
                <w:webHidden/>
              </w:rPr>
              <w:fldChar w:fldCharType="end"/>
            </w:r>
          </w:hyperlink>
        </w:p>
        <w:p w14:paraId="6D205E5F" w14:textId="3DE1120D" w:rsidR="00811EDA" w:rsidRDefault="00811EDA">
          <w:pPr>
            <w:pStyle w:val="TDC3"/>
            <w:tabs>
              <w:tab w:val="right" w:leader="dot" w:pos="8828"/>
            </w:tabs>
            <w:rPr>
              <w:rFonts w:asciiTheme="minorHAnsi" w:eastAsiaTheme="minorEastAsia" w:hAnsiTheme="minorHAnsi"/>
              <w:noProof/>
              <w:szCs w:val="22"/>
              <w:lang w:eastAsia="es-CO"/>
            </w:rPr>
          </w:pPr>
          <w:hyperlink w:anchor="_Toc66434924" w:history="1">
            <w:r w:rsidRPr="00BE6165">
              <w:rPr>
                <w:rStyle w:val="Hipervnculo"/>
                <w:noProof/>
              </w:rPr>
              <w:t>Muestras de larvas</w:t>
            </w:r>
            <w:r>
              <w:rPr>
                <w:noProof/>
                <w:webHidden/>
              </w:rPr>
              <w:tab/>
            </w:r>
            <w:r>
              <w:rPr>
                <w:noProof/>
                <w:webHidden/>
              </w:rPr>
              <w:fldChar w:fldCharType="begin"/>
            </w:r>
            <w:r>
              <w:rPr>
                <w:noProof/>
                <w:webHidden/>
              </w:rPr>
              <w:instrText xml:space="preserve"> PAGEREF _Toc66434924 \h </w:instrText>
            </w:r>
            <w:r>
              <w:rPr>
                <w:noProof/>
                <w:webHidden/>
              </w:rPr>
            </w:r>
            <w:r>
              <w:rPr>
                <w:noProof/>
                <w:webHidden/>
              </w:rPr>
              <w:fldChar w:fldCharType="separate"/>
            </w:r>
            <w:r>
              <w:rPr>
                <w:noProof/>
                <w:webHidden/>
              </w:rPr>
              <w:t>8</w:t>
            </w:r>
            <w:r>
              <w:rPr>
                <w:noProof/>
                <w:webHidden/>
              </w:rPr>
              <w:fldChar w:fldCharType="end"/>
            </w:r>
          </w:hyperlink>
        </w:p>
        <w:p w14:paraId="0DD15767" w14:textId="52C69DAE" w:rsidR="00811EDA" w:rsidRDefault="00811EDA">
          <w:pPr>
            <w:pStyle w:val="TDC2"/>
            <w:tabs>
              <w:tab w:val="right" w:leader="dot" w:pos="8828"/>
            </w:tabs>
            <w:rPr>
              <w:rFonts w:asciiTheme="minorHAnsi" w:eastAsiaTheme="minorEastAsia" w:hAnsiTheme="minorHAnsi"/>
              <w:noProof/>
              <w:szCs w:val="22"/>
              <w:lang w:eastAsia="es-CO"/>
            </w:rPr>
          </w:pPr>
          <w:hyperlink w:anchor="_Toc66434925" w:history="1">
            <w:r w:rsidRPr="00BE6165">
              <w:rPr>
                <w:rStyle w:val="Hipervnculo"/>
                <w:noProof/>
              </w:rPr>
              <w:t>Actividades de Vigilancia Entomológica basadas en la Biología y comportamiento del vector</w:t>
            </w:r>
            <w:r>
              <w:rPr>
                <w:noProof/>
                <w:webHidden/>
              </w:rPr>
              <w:tab/>
            </w:r>
            <w:r>
              <w:rPr>
                <w:noProof/>
                <w:webHidden/>
              </w:rPr>
              <w:fldChar w:fldCharType="begin"/>
            </w:r>
            <w:r>
              <w:rPr>
                <w:noProof/>
                <w:webHidden/>
              </w:rPr>
              <w:instrText xml:space="preserve"> PAGEREF _Toc66434925 \h </w:instrText>
            </w:r>
            <w:r>
              <w:rPr>
                <w:noProof/>
                <w:webHidden/>
              </w:rPr>
            </w:r>
            <w:r>
              <w:rPr>
                <w:noProof/>
                <w:webHidden/>
              </w:rPr>
              <w:fldChar w:fldCharType="separate"/>
            </w:r>
            <w:r>
              <w:rPr>
                <w:noProof/>
                <w:webHidden/>
              </w:rPr>
              <w:t>9</w:t>
            </w:r>
            <w:r>
              <w:rPr>
                <w:noProof/>
                <w:webHidden/>
              </w:rPr>
              <w:fldChar w:fldCharType="end"/>
            </w:r>
          </w:hyperlink>
        </w:p>
        <w:p w14:paraId="3312CBAE" w14:textId="5273D8FA" w:rsidR="00811EDA" w:rsidRDefault="00811EDA">
          <w:pPr>
            <w:pStyle w:val="TDC3"/>
            <w:tabs>
              <w:tab w:val="right" w:leader="dot" w:pos="8828"/>
            </w:tabs>
            <w:rPr>
              <w:rFonts w:asciiTheme="minorHAnsi" w:eastAsiaTheme="minorEastAsia" w:hAnsiTheme="minorHAnsi"/>
              <w:noProof/>
              <w:szCs w:val="22"/>
              <w:lang w:eastAsia="es-CO"/>
            </w:rPr>
          </w:pPr>
          <w:hyperlink w:anchor="_Toc66434926" w:history="1">
            <w:r w:rsidRPr="00BE6165">
              <w:rPr>
                <w:rStyle w:val="Hipervnculo"/>
                <w:noProof/>
              </w:rPr>
              <w:t>Tasa de Picadura</w:t>
            </w:r>
            <w:r>
              <w:rPr>
                <w:noProof/>
                <w:webHidden/>
              </w:rPr>
              <w:tab/>
            </w:r>
            <w:r>
              <w:rPr>
                <w:noProof/>
                <w:webHidden/>
              </w:rPr>
              <w:fldChar w:fldCharType="begin"/>
            </w:r>
            <w:r>
              <w:rPr>
                <w:noProof/>
                <w:webHidden/>
              </w:rPr>
              <w:instrText xml:space="preserve"> PAGEREF _Toc66434926 \h </w:instrText>
            </w:r>
            <w:r>
              <w:rPr>
                <w:noProof/>
                <w:webHidden/>
              </w:rPr>
            </w:r>
            <w:r>
              <w:rPr>
                <w:noProof/>
                <w:webHidden/>
              </w:rPr>
              <w:fldChar w:fldCharType="separate"/>
            </w:r>
            <w:r>
              <w:rPr>
                <w:noProof/>
                <w:webHidden/>
              </w:rPr>
              <w:t>9</w:t>
            </w:r>
            <w:r>
              <w:rPr>
                <w:noProof/>
                <w:webHidden/>
              </w:rPr>
              <w:fldChar w:fldCharType="end"/>
            </w:r>
          </w:hyperlink>
        </w:p>
        <w:p w14:paraId="731CB411" w14:textId="274F488D" w:rsidR="00811EDA" w:rsidRDefault="00811EDA">
          <w:pPr>
            <w:pStyle w:val="TDC3"/>
            <w:tabs>
              <w:tab w:val="right" w:leader="dot" w:pos="8828"/>
            </w:tabs>
            <w:rPr>
              <w:rFonts w:asciiTheme="minorHAnsi" w:eastAsiaTheme="minorEastAsia" w:hAnsiTheme="minorHAnsi"/>
              <w:noProof/>
              <w:szCs w:val="22"/>
              <w:lang w:eastAsia="es-CO"/>
            </w:rPr>
          </w:pPr>
          <w:hyperlink w:anchor="_Toc66434927" w:history="1">
            <w:r w:rsidRPr="00BE6165">
              <w:rPr>
                <w:rStyle w:val="Hipervnculo"/>
                <w:noProof/>
              </w:rPr>
              <w:t>Densidad de Adultos en reposo</w:t>
            </w:r>
            <w:r>
              <w:rPr>
                <w:noProof/>
                <w:webHidden/>
              </w:rPr>
              <w:tab/>
            </w:r>
            <w:r>
              <w:rPr>
                <w:noProof/>
                <w:webHidden/>
              </w:rPr>
              <w:fldChar w:fldCharType="begin"/>
            </w:r>
            <w:r>
              <w:rPr>
                <w:noProof/>
                <w:webHidden/>
              </w:rPr>
              <w:instrText xml:space="preserve"> PAGEREF _Toc66434927 \h </w:instrText>
            </w:r>
            <w:r>
              <w:rPr>
                <w:noProof/>
                <w:webHidden/>
              </w:rPr>
            </w:r>
            <w:r>
              <w:rPr>
                <w:noProof/>
                <w:webHidden/>
              </w:rPr>
              <w:fldChar w:fldCharType="separate"/>
            </w:r>
            <w:r>
              <w:rPr>
                <w:noProof/>
                <w:webHidden/>
              </w:rPr>
              <w:t>10</w:t>
            </w:r>
            <w:r>
              <w:rPr>
                <w:noProof/>
                <w:webHidden/>
              </w:rPr>
              <w:fldChar w:fldCharType="end"/>
            </w:r>
          </w:hyperlink>
        </w:p>
        <w:p w14:paraId="2F34D28F" w14:textId="235E2CAC" w:rsidR="00811EDA" w:rsidRDefault="00811EDA">
          <w:pPr>
            <w:pStyle w:val="TDC3"/>
            <w:tabs>
              <w:tab w:val="right" w:leader="dot" w:pos="8828"/>
            </w:tabs>
            <w:rPr>
              <w:rFonts w:asciiTheme="minorHAnsi" w:eastAsiaTheme="minorEastAsia" w:hAnsiTheme="minorHAnsi"/>
              <w:noProof/>
              <w:szCs w:val="22"/>
              <w:lang w:eastAsia="es-CO"/>
            </w:rPr>
          </w:pPr>
          <w:hyperlink w:anchor="_Toc66434928" w:history="1">
            <w:r w:rsidRPr="00BE6165">
              <w:rPr>
                <w:rStyle w:val="Hipervnculo"/>
                <w:noProof/>
              </w:rPr>
              <w:t>Densidad Larvaria y/o búsqueda de formas larvarias</w:t>
            </w:r>
            <w:r>
              <w:rPr>
                <w:noProof/>
                <w:webHidden/>
              </w:rPr>
              <w:tab/>
            </w:r>
            <w:r>
              <w:rPr>
                <w:noProof/>
                <w:webHidden/>
              </w:rPr>
              <w:fldChar w:fldCharType="begin"/>
            </w:r>
            <w:r>
              <w:rPr>
                <w:noProof/>
                <w:webHidden/>
              </w:rPr>
              <w:instrText xml:space="preserve"> PAGEREF _Toc66434928 \h </w:instrText>
            </w:r>
            <w:r>
              <w:rPr>
                <w:noProof/>
                <w:webHidden/>
              </w:rPr>
            </w:r>
            <w:r>
              <w:rPr>
                <w:noProof/>
                <w:webHidden/>
              </w:rPr>
              <w:fldChar w:fldCharType="separate"/>
            </w:r>
            <w:r>
              <w:rPr>
                <w:noProof/>
                <w:webHidden/>
              </w:rPr>
              <w:t>11</w:t>
            </w:r>
            <w:r>
              <w:rPr>
                <w:noProof/>
                <w:webHidden/>
              </w:rPr>
              <w:fldChar w:fldCharType="end"/>
            </w:r>
          </w:hyperlink>
        </w:p>
        <w:p w14:paraId="3EEE11CE" w14:textId="187E7E76" w:rsidR="004535AF" w:rsidRDefault="004535AF" w:rsidP="004535AF">
          <w:pPr>
            <w:rPr>
              <w:bCs/>
            </w:rPr>
          </w:pPr>
          <w:r>
            <w:rPr>
              <w:b/>
              <w:bCs/>
            </w:rPr>
            <w:fldChar w:fldCharType="end"/>
          </w:r>
        </w:p>
      </w:sdtContent>
    </w:sdt>
    <w:p w14:paraId="4E2DF423" w14:textId="77777777" w:rsidR="004535AF" w:rsidRDefault="004535AF" w:rsidP="004535AF">
      <w:pPr>
        <w:rPr>
          <w:rFonts w:cs="Arial"/>
        </w:rPr>
      </w:pPr>
    </w:p>
    <w:p w14:paraId="53FBB68F" w14:textId="77777777" w:rsidR="004535AF" w:rsidRDefault="004535AF" w:rsidP="004535AF">
      <w:pPr>
        <w:tabs>
          <w:tab w:val="left" w:pos="812"/>
        </w:tabs>
        <w:rPr>
          <w:rFonts w:cs="Arial"/>
        </w:rPr>
      </w:pPr>
      <w:r>
        <w:rPr>
          <w:rFonts w:cs="Arial"/>
        </w:rPr>
        <w:tab/>
      </w:r>
    </w:p>
    <w:p w14:paraId="7A976F9A" w14:textId="77777777" w:rsidR="004535AF" w:rsidRDefault="004535AF" w:rsidP="004535AF">
      <w:pPr>
        <w:tabs>
          <w:tab w:val="left" w:pos="812"/>
        </w:tabs>
        <w:rPr>
          <w:rFonts w:cs="Arial"/>
        </w:rPr>
      </w:pPr>
    </w:p>
    <w:p w14:paraId="1EA1571E" w14:textId="77777777" w:rsidR="004535AF" w:rsidRDefault="004535AF" w:rsidP="004535AF">
      <w:pPr>
        <w:tabs>
          <w:tab w:val="left" w:pos="812"/>
        </w:tabs>
        <w:rPr>
          <w:rFonts w:cs="Arial"/>
        </w:rPr>
      </w:pPr>
    </w:p>
    <w:p w14:paraId="2E97CA3B" w14:textId="77777777" w:rsidR="004535AF" w:rsidRDefault="004535AF" w:rsidP="004535AF"/>
    <w:p w14:paraId="1035F2FB" w14:textId="77777777" w:rsidR="004535AF" w:rsidRDefault="004535AF" w:rsidP="004535AF"/>
    <w:p w14:paraId="00B74DD8"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133215F6" w14:textId="77777777" w:rsidR="00BD0900" w:rsidRPr="004535AF" w:rsidRDefault="00BD0900" w:rsidP="004535AF"/>
    <w:p w14:paraId="3922EF5A" w14:textId="77777777" w:rsidR="00811EDA" w:rsidRPr="00525EB7" w:rsidRDefault="00811EDA" w:rsidP="00811EDA">
      <w:pPr>
        <w:pStyle w:val="Ttulo"/>
      </w:pPr>
      <w:r w:rsidRPr="00525EB7">
        <w:t>CURSO: CONCEPTOS BÁSICOS DE LA ESTRATEGIA DE ELIMINACIÓN DE LA MALARIA</w:t>
      </w:r>
    </w:p>
    <w:p w14:paraId="0C451502" w14:textId="77777777" w:rsidR="00811EDA" w:rsidRPr="00525EB7" w:rsidRDefault="00811EDA" w:rsidP="00811EDA">
      <w:pPr>
        <w:pStyle w:val="Subttulo"/>
      </w:pPr>
      <w:r w:rsidRPr="00525EB7">
        <w:t>MODULO 5: Vigilancia entomológica de la malaria</w:t>
      </w:r>
    </w:p>
    <w:p w14:paraId="5143A1E0" w14:textId="77777777" w:rsidR="00811EDA" w:rsidRPr="00525EB7" w:rsidRDefault="00811EDA" w:rsidP="00811EDA">
      <w:pPr>
        <w:pStyle w:val="Ttulo1"/>
      </w:pPr>
      <w:bookmarkStart w:id="0" w:name="_Toc64642777"/>
      <w:bookmarkStart w:id="1" w:name="_Toc66434911"/>
      <w:r w:rsidRPr="00525EB7">
        <w:t>Unidad 2. Biología y comportamiento del vector</w:t>
      </w:r>
      <w:bookmarkEnd w:id="0"/>
      <w:bookmarkEnd w:id="1"/>
    </w:p>
    <w:p w14:paraId="2AA5F866" w14:textId="77777777" w:rsidR="00811EDA" w:rsidRPr="00525EB7" w:rsidRDefault="00811EDA" w:rsidP="00811EDA">
      <w:pPr>
        <w:pStyle w:val="Ttulo2"/>
      </w:pPr>
      <w:bookmarkStart w:id="2" w:name="_Toc64642778"/>
      <w:bookmarkStart w:id="3" w:name="_Toc66434912"/>
      <w:r w:rsidRPr="00525EB7">
        <w:t>Resultado de aprendizaje:</w:t>
      </w:r>
      <w:bookmarkEnd w:id="2"/>
      <w:bookmarkEnd w:id="3"/>
    </w:p>
    <w:p w14:paraId="3C373BB8" w14:textId="77777777" w:rsidR="00811EDA" w:rsidRPr="00525EB7" w:rsidRDefault="00811EDA" w:rsidP="00811EDA">
      <w:pPr>
        <w:rPr>
          <w:rFonts w:cs="Arial"/>
          <w:sz w:val="21"/>
          <w:szCs w:val="21"/>
        </w:rPr>
      </w:pPr>
      <w:r w:rsidRPr="00525EB7">
        <w:rPr>
          <w:rFonts w:cs="Arial"/>
          <w:sz w:val="21"/>
          <w:szCs w:val="21"/>
        </w:rPr>
        <w:t>Identificar generalidades de la Vigilancia entomológica en los territorios de acuerdo con los lineamientos nacionales vigentes</w:t>
      </w:r>
    </w:p>
    <w:p w14:paraId="2DFAD371" w14:textId="77777777" w:rsidR="00811EDA" w:rsidRPr="00525EB7" w:rsidRDefault="00811EDA" w:rsidP="00811EDA">
      <w:pPr>
        <w:pStyle w:val="Ttulo2"/>
      </w:pPr>
      <w:bookmarkStart w:id="4" w:name="_Toc64642779"/>
      <w:bookmarkStart w:id="5" w:name="_Toc66434913"/>
      <w:r w:rsidRPr="00525EB7">
        <w:t>Relación de los indicadores entomológicos con la biología y ecología de las poblaciones de vectores</w:t>
      </w:r>
      <w:bookmarkEnd w:id="4"/>
      <w:bookmarkEnd w:id="5"/>
      <w:r w:rsidRPr="00525EB7">
        <w:t xml:space="preserve"> </w:t>
      </w:r>
    </w:p>
    <w:p w14:paraId="0A8E687A" w14:textId="77777777" w:rsidR="00811EDA" w:rsidRPr="00525EB7" w:rsidRDefault="00811EDA" w:rsidP="00811EDA">
      <w:pPr>
        <w:pStyle w:val="Ttulo3"/>
      </w:pPr>
      <w:bookmarkStart w:id="6" w:name="_Toc64642780"/>
      <w:bookmarkStart w:id="7" w:name="_Toc66434914"/>
      <w:r w:rsidRPr="00525EB7">
        <w:t>¿Qué relación tienen los indicadores entomológicos con las características de cada especie?</w:t>
      </w:r>
      <w:bookmarkEnd w:id="6"/>
      <w:bookmarkEnd w:id="7"/>
    </w:p>
    <w:p w14:paraId="144ABC4E" w14:textId="77777777" w:rsidR="00811EDA" w:rsidRPr="00525EB7" w:rsidRDefault="00811EDA" w:rsidP="00811EDA">
      <w:pPr>
        <w:rPr>
          <w:rFonts w:cs="Arial"/>
          <w:sz w:val="21"/>
          <w:szCs w:val="21"/>
        </w:rPr>
      </w:pPr>
      <w:r w:rsidRPr="00525EB7">
        <w:rPr>
          <w:rFonts w:cs="Arial"/>
          <w:sz w:val="21"/>
          <w:szCs w:val="21"/>
        </w:rPr>
        <w:t>En la Unidad 1, conocimos los lineamientos que rigen la vigilancia entomológica en el país y los principales indicadores utilizados para la toma de decisiones de control. Sin embargo, la selección de estos indicadores que orientan la vigilancia entomológica está basada en los conocimientos básicos de la biología y el comportamiento de cada una de las especies de vectores presentes en las localidades priorizadas, debido a que estas particularidades, dan lugar a que solo unas especies del género Anopheles, no todas, sean vectores importantes de Malaria.</w:t>
      </w:r>
    </w:p>
    <w:p w14:paraId="1226C7B8" w14:textId="77777777" w:rsidR="00811EDA" w:rsidRPr="00525EB7" w:rsidRDefault="00811EDA" w:rsidP="00811EDA">
      <w:pPr>
        <w:rPr>
          <w:rFonts w:cs="Arial"/>
          <w:sz w:val="21"/>
          <w:szCs w:val="21"/>
        </w:rPr>
      </w:pPr>
      <w:r w:rsidRPr="00525EB7">
        <w:rPr>
          <w:rFonts w:cs="Arial"/>
          <w:sz w:val="21"/>
          <w:szCs w:val="21"/>
        </w:rPr>
        <w:t>Estas particularidades propias de las especies y su adaptación a condiciones medioambientales y de interacción con el humano en un lugar geográfico particular, dan lugar a las diferencias biológicas y ecológicas entre poblaciones de una misma especie de mosquitos. Esto se explica en parte, porque a pesar de que en el mundo hay más de 400 especies de Anopheles, únicamente 30 son vectores importantes de malaria</w:t>
      </w:r>
      <w:r>
        <w:rPr>
          <w:rFonts w:cs="Arial"/>
          <w:sz w:val="21"/>
          <w:szCs w:val="21"/>
        </w:rPr>
        <w:t xml:space="preserve"> </w:t>
      </w:r>
      <w:sdt>
        <w:sdtPr>
          <w:rPr>
            <w:rFonts w:cs="Arial"/>
            <w:sz w:val="21"/>
            <w:szCs w:val="21"/>
          </w:rPr>
          <w:id w:val="561608254"/>
          <w:citation/>
        </w:sdtPr>
        <w:sdtContent>
          <w:r>
            <w:rPr>
              <w:rFonts w:cs="Arial"/>
              <w:sz w:val="21"/>
              <w:szCs w:val="21"/>
            </w:rPr>
            <w:fldChar w:fldCharType="begin"/>
          </w:r>
          <w:r>
            <w:rPr>
              <w:rFonts w:cs="Arial"/>
              <w:sz w:val="21"/>
              <w:szCs w:val="21"/>
            </w:rPr>
            <w:instrText xml:space="preserve"> CITATION Org21 \l 9226 </w:instrText>
          </w:r>
          <w:r>
            <w:rPr>
              <w:rFonts w:cs="Arial"/>
              <w:sz w:val="21"/>
              <w:szCs w:val="21"/>
            </w:rPr>
            <w:fldChar w:fldCharType="separate"/>
          </w:r>
          <w:r w:rsidRPr="00FE40A3">
            <w:rPr>
              <w:rFonts w:cs="Arial"/>
              <w:noProof/>
              <w:sz w:val="21"/>
              <w:szCs w:val="21"/>
            </w:rPr>
            <w:t>(1)</w:t>
          </w:r>
          <w:r>
            <w:rPr>
              <w:rFonts w:cs="Arial"/>
              <w:sz w:val="21"/>
              <w:szCs w:val="21"/>
            </w:rPr>
            <w:fldChar w:fldCharType="end"/>
          </w:r>
        </w:sdtContent>
      </w:sdt>
      <w:r w:rsidRPr="00525EB7">
        <w:rPr>
          <w:rFonts w:cs="Arial"/>
          <w:sz w:val="21"/>
          <w:szCs w:val="21"/>
        </w:rPr>
        <w:t>.</w:t>
      </w:r>
    </w:p>
    <w:p w14:paraId="74C886FA" w14:textId="77777777" w:rsidR="00811EDA" w:rsidRPr="00525EB7" w:rsidRDefault="00811EDA" w:rsidP="00811EDA">
      <w:pPr>
        <w:rPr>
          <w:rFonts w:cs="Arial"/>
          <w:sz w:val="21"/>
          <w:szCs w:val="21"/>
        </w:rPr>
      </w:pPr>
      <w:r>
        <w:rPr>
          <w:rFonts w:cs="Arial"/>
          <w:noProof/>
          <w:szCs w:val="22"/>
        </w:rPr>
        <w:lastRenderedPageBreak/>
        <mc:AlternateContent>
          <mc:Choice Requires="wps">
            <w:drawing>
              <wp:anchor distT="0" distB="0" distL="114300" distR="114300" simplePos="0" relativeHeight="251675648" behindDoc="0" locked="0" layoutInCell="1" allowOverlap="1" wp14:anchorId="1B48A631" wp14:editId="4D1C78AC">
                <wp:simplePos x="0" y="0"/>
                <wp:positionH relativeFrom="margin">
                  <wp:align>left</wp:align>
                </wp:positionH>
                <wp:positionV relativeFrom="paragraph">
                  <wp:posOffset>-1905</wp:posOffset>
                </wp:positionV>
                <wp:extent cx="5626735" cy="1185333"/>
                <wp:effectExtent l="0" t="0" r="12065" b="15240"/>
                <wp:wrapNone/>
                <wp:docPr id="29" name="Rectángulo: esquinas redondeadas 29"/>
                <wp:cNvGraphicFramePr/>
                <a:graphic xmlns:a="http://schemas.openxmlformats.org/drawingml/2006/main">
                  <a:graphicData uri="http://schemas.microsoft.com/office/word/2010/wordprocessingShape">
                    <wps:wsp>
                      <wps:cNvSpPr/>
                      <wps:spPr>
                        <a:xfrm>
                          <a:off x="0" y="0"/>
                          <a:ext cx="5626735" cy="1185333"/>
                        </a:xfrm>
                        <a:prstGeom prst="roundRect">
                          <a:avLst/>
                        </a:prstGeom>
                        <a:solidFill>
                          <a:schemeClr val="accent1">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3DC25" w14:textId="77777777" w:rsidR="00811EDA" w:rsidRPr="00525EB7" w:rsidRDefault="00811EDA" w:rsidP="00811EDA">
                            <w:pPr>
                              <w:rPr>
                                <w:color w:val="000000" w:themeColor="text1"/>
                                <w:sz w:val="18"/>
                                <w:szCs w:val="18"/>
                              </w:rPr>
                            </w:pPr>
                            <w:r w:rsidRPr="00525EB7">
                              <w:rPr>
                                <w:noProof/>
                                <w:color w:val="000000" w:themeColor="text1"/>
                                <w:sz w:val="18"/>
                                <w:szCs w:val="18"/>
                              </w:rPr>
                              <w:drawing>
                                <wp:inline distT="0" distB="0" distL="0" distR="0" wp14:anchorId="4EE221D4" wp14:editId="54389C74">
                                  <wp:extent cx="254000" cy="254000"/>
                                  <wp:effectExtent l="0" t="0" r="0" b="0"/>
                                  <wp:docPr id="66" name="Gráfico 66"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Cada población del vector de malaria, corresponde a un conjunto de individuos de la misma especie, los cuales comparten un lugar geográfico en un tiempo determinado, lo que conlleva a compartir características biológicas y ecológicas. Por lo tanto, la vigilancia entomológica de malaria está orientada en gran proporción a conocer dichas características de las poblaciones de vectores, en las localidades priorizados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8A631" id="Rectángulo: esquinas redondeadas 29" o:spid="_x0000_s1029" style="position:absolute;left:0;text-align:left;margin-left:0;margin-top:-.15pt;width:443.05pt;height:93.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" fillcolor="#d9e2f3 [660]" strokecolor="#1f3763 [1604]" strokeweight="1pt">
                <v:stroke joinstyle="miter"/>
                <v:textbox>
                  <w:txbxContent>
                    <w:p w14:paraId="7883DC25" w14:textId="77777777" w:rsidR="00811EDA" w:rsidRPr="00525EB7" w:rsidRDefault="00811EDA" w:rsidP="00811EDA">
                      <w:pPr>
                        <w:rPr>
                          <w:color w:val="000000" w:themeColor="text1"/>
                          <w:sz w:val="18"/>
                          <w:szCs w:val="18"/>
                        </w:rPr>
                      </w:pPr>
                      <w:r w:rsidRPr="00525EB7">
                        <w:rPr>
                          <w:noProof/>
                          <w:color w:val="000000" w:themeColor="text1"/>
                          <w:sz w:val="18"/>
                          <w:szCs w:val="18"/>
                        </w:rPr>
                        <w:drawing>
                          <wp:inline distT="0" distB="0" distL="0" distR="0" wp14:anchorId="4EE221D4" wp14:editId="54389C74">
                            <wp:extent cx="254000" cy="254000"/>
                            <wp:effectExtent l="0" t="0" r="0" b="0"/>
                            <wp:docPr id="66" name="Gráfico 66"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Cada población del vector de malaria, corresponde a un conjunto de individuos de la misma especie, los cuales comparten un lugar geográfico en un tiempo determinado, lo que conlleva a compartir características biológicas y ecológicas. Por lo tanto, la vigilancia entomológica de malaria está orientada en gran proporción a conocer dichas características de las poblaciones de vectores, en las localidades priorizados</w:t>
                      </w:r>
                    </w:p>
                  </w:txbxContent>
                </v:textbox>
                <w10:wrap anchorx="margin"/>
              </v:roundrect>
            </w:pict>
          </mc:Fallback>
        </mc:AlternateContent>
      </w:r>
    </w:p>
    <w:p w14:paraId="4BEF1A4F" w14:textId="77777777" w:rsidR="00811EDA" w:rsidRPr="00525EB7" w:rsidRDefault="00811EDA" w:rsidP="00811EDA">
      <w:pPr>
        <w:rPr>
          <w:rFonts w:cs="Arial"/>
          <w:sz w:val="21"/>
          <w:szCs w:val="21"/>
        </w:rPr>
      </w:pPr>
    </w:p>
    <w:p w14:paraId="2ED11B59" w14:textId="77777777" w:rsidR="00811EDA" w:rsidRPr="00525EB7" w:rsidRDefault="00811EDA" w:rsidP="00811EDA">
      <w:pPr>
        <w:rPr>
          <w:rFonts w:cs="Arial"/>
          <w:sz w:val="21"/>
          <w:szCs w:val="21"/>
        </w:rPr>
      </w:pPr>
    </w:p>
    <w:p w14:paraId="2712E639" w14:textId="77777777" w:rsidR="00811EDA" w:rsidRPr="00525EB7" w:rsidRDefault="00811EDA" w:rsidP="00811EDA">
      <w:pPr>
        <w:rPr>
          <w:rFonts w:cs="Arial"/>
          <w:sz w:val="21"/>
          <w:szCs w:val="21"/>
        </w:rPr>
      </w:pPr>
    </w:p>
    <w:p w14:paraId="1B16D7B9" w14:textId="77777777" w:rsidR="00811EDA" w:rsidRDefault="00811EDA" w:rsidP="00811EDA">
      <w:pPr>
        <w:rPr>
          <w:rFonts w:cs="Arial"/>
          <w:sz w:val="21"/>
          <w:szCs w:val="21"/>
        </w:rPr>
      </w:pPr>
    </w:p>
    <w:p w14:paraId="565EA4D4" w14:textId="77777777" w:rsidR="00811EDA" w:rsidRPr="00525EB7" w:rsidRDefault="00811EDA" w:rsidP="00811EDA">
      <w:pPr>
        <w:rPr>
          <w:rFonts w:cs="Arial"/>
          <w:sz w:val="21"/>
          <w:szCs w:val="21"/>
        </w:rPr>
      </w:pPr>
      <w:r w:rsidRPr="00525EB7">
        <w:rPr>
          <w:rFonts w:cs="Arial"/>
          <w:sz w:val="21"/>
          <w:szCs w:val="21"/>
        </w:rPr>
        <w:t xml:space="preserve">Antes de estudiar un poco las características que presentan los vectores de malaria y las actividades que permiten conocerlas y medirlas, haremos un recorrido por la distribución del vector, la biología y ecología de los mosquitos del género Anopheles </w:t>
      </w:r>
      <w:proofErr w:type="spellStart"/>
      <w:r w:rsidRPr="00525EB7">
        <w:rPr>
          <w:rFonts w:cs="Arial"/>
          <w:sz w:val="21"/>
          <w:szCs w:val="21"/>
        </w:rPr>
        <w:t>spp</w:t>
      </w:r>
      <w:proofErr w:type="spellEnd"/>
      <w:r w:rsidRPr="00525EB7">
        <w:rPr>
          <w:rFonts w:cs="Arial"/>
          <w:sz w:val="21"/>
          <w:szCs w:val="21"/>
        </w:rPr>
        <w:t>.</w:t>
      </w:r>
    </w:p>
    <w:p w14:paraId="07E643F1" w14:textId="77777777" w:rsidR="00811EDA" w:rsidRPr="00525EB7" w:rsidRDefault="00811EDA" w:rsidP="00811EDA">
      <w:pPr>
        <w:pStyle w:val="Ttulo2"/>
      </w:pPr>
      <w:bookmarkStart w:id="8" w:name="_Toc64642781"/>
      <w:bookmarkStart w:id="9" w:name="_Toc66434915"/>
      <w:r w:rsidRPr="00525EB7">
        <w:t xml:space="preserve">Distribución de las especies de vectores de Anopheles </w:t>
      </w:r>
      <w:proofErr w:type="spellStart"/>
      <w:r w:rsidRPr="00525EB7">
        <w:t>spp</w:t>
      </w:r>
      <w:proofErr w:type="spellEnd"/>
      <w:r w:rsidRPr="00525EB7">
        <w:t xml:space="preserve"> (figura 1)</w:t>
      </w:r>
      <w:bookmarkEnd w:id="8"/>
      <w:bookmarkEnd w:id="9"/>
    </w:p>
    <w:p w14:paraId="27C92FBF" w14:textId="77777777" w:rsidR="00811EDA" w:rsidRPr="00525EB7" w:rsidRDefault="00811EDA" w:rsidP="00811EDA">
      <w:pPr>
        <w:rPr>
          <w:rFonts w:cs="Arial"/>
          <w:sz w:val="21"/>
          <w:szCs w:val="21"/>
        </w:rPr>
      </w:pPr>
      <w:r w:rsidRPr="00525EB7">
        <w:rPr>
          <w:rFonts w:cs="Arial"/>
          <w:sz w:val="21"/>
          <w:szCs w:val="21"/>
        </w:rPr>
        <w:t xml:space="preserve">A nivel mundial, los vectores de malaria se distribuyen en todos los continentes a excepción de la Antártida </w:t>
      </w:r>
      <w:sdt>
        <w:sdtPr>
          <w:rPr>
            <w:rFonts w:cs="Arial"/>
            <w:sz w:val="21"/>
            <w:szCs w:val="21"/>
          </w:rPr>
          <w:id w:val="-132021844"/>
          <w:citation/>
        </w:sdtPr>
        <w:sdtContent>
          <w:r>
            <w:rPr>
              <w:rFonts w:cs="Arial"/>
              <w:sz w:val="21"/>
              <w:szCs w:val="21"/>
            </w:rPr>
            <w:fldChar w:fldCharType="begin"/>
          </w:r>
          <w:r>
            <w:rPr>
              <w:rFonts w:cs="Arial"/>
              <w:sz w:val="21"/>
              <w:szCs w:val="21"/>
            </w:rPr>
            <w:instrText xml:space="preserve"> CITATION Wil12 \l 9226 </w:instrText>
          </w:r>
          <w:r>
            <w:rPr>
              <w:rFonts w:cs="Arial"/>
              <w:sz w:val="21"/>
              <w:szCs w:val="21"/>
            </w:rPr>
            <w:fldChar w:fldCharType="separate"/>
          </w:r>
          <w:r w:rsidRPr="00FE40A3">
            <w:rPr>
              <w:rFonts w:cs="Arial"/>
              <w:noProof/>
              <w:sz w:val="21"/>
              <w:szCs w:val="21"/>
            </w:rPr>
            <w:t>(2)</w:t>
          </w:r>
          <w:r>
            <w:rPr>
              <w:rFonts w:cs="Arial"/>
              <w:sz w:val="21"/>
              <w:szCs w:val="21"/>
            </w:rPr>
            <w:fldChar w:fldCharType="end"/>
          </w:r>
        </w:sdtContent>
      </w:sdt>
      <w:r w:rsidRPr="00525EB7">
        <w:rPr>
          <w:rFonts w:cs="Arial"/>
          <w:sz w:val="21"/>
          <w:szCs w:val="21"/>
        </w:rPr>
        <w:t>.</w:t>
      </w:r>
    </w:p>
    <w:p w14:paraId="6C3978E4" w14:textId="77777777" w:rsidR="00811EDA" w:rsidRPr="00525EB7" w:rsidRDefault="00811EDA" w:rsidP="00811EDA">
      <w:pPr>
        <w:rPr>
          <w:rFonts w:cs="Arial"/>
          <w:sz w:val="21"/>
          <w:szCs w:val="21"/>
        </w:rPr>
      </w:pPr>
      <w:r w:rsidRPr="00525EB7">
        <w:rPr>
          <w:rFonts w:cs="Arial"/>
          <w:sz w:val="21"/>
          <w:szCs w:val="21"/>
        </w:rPr>
        <w:t xml:space="preserve">En Colombia los principales vectores primarios y las regiones en donde se encuentran son: </w:t>
      </w:r>
    </w:p>
    <w:p w14:paraId="73DFC01B" w14:textId="77777777" w:rsidR="00811EDA" w:rsidRPr="00525EB7" w:rsidRDefault="00811EDA" w:rsidP="00811EDA">
      <w:pPr>
        <w:rPr>
          <w:rFonts w:cs="Arial"/>
          <w:sz w:val="21"/>
          <w:szCs w:val="21"/>
        </w:rPr>
      </w:pPr>
      <w:r w:rsidRPr="00525EB7">
        <w:rPr>
          <w:rFonts w:cs="Arial"/>
          <w:sz w:val="21"/>
          <w:szCs w:val="21"/>
        </w:rPr>
        <w:t xml:space="preserve">Anopheles </w:t>
      </w:r>
      <w:proofErr w:type="spellStart"/>
      <w:r w:rsidRPr="00525EB7">
        <w:rPr>
          <w:rFonts w:cs="Arial"/>
          <w:sz w:val="21"/>
          <w:szCs w:val="21"/>
        </w:rPr>
        <w:t>albimanus</w:t>
      </w:r>
      <w:proofErr w:type="spellEnd"/>
      <w:r w:rsidRPr="00525EB7">
        <w:rPr>
          <w:rFonts w:cs="Arial"/>
          <w:sz w:val="21"/>
          <w:szCs w:val="21"/>
        </w:rPr>
        <w:t>:  presente en zonas costeras del Atlántico y Pacífico Colombiano. Sin embargo, en los últimos años se ha reportado en nuevas localidades hacia el interior del país (3,4).</w:t>
      </w:r>
    </w:p>
    <w:p w14:paraId="69D9C09F" w14:textId="77777777" w:rsidR="00811EDA" w:rsidRPr="00525EB7" w:rsidRDefault="00811EDA" w:rsidP="00811EDA">
      <w:pPr>
        <w:rPr>
          <w:rFonts w:cs="Arial"/>
          <w:sz w:val="21"/>
          <w:szCs w:val="21"/>
        </w:rPr>
      </w:pPr>
      <w:r w:rsidRPr="00525EB7">
        <w:rPr>
          <w:rFonts w:cs="Arial"/>
          <w:sz w:val="21"/>
          <w:szCs w:val="21"/>
        </w:rPr>
        <w:t xml:space="preserve">Anopheles </w:t>
      </w:r>
      <w:proofErr w:type="spellStart"/>
      <w:r w:rsidRPr="00525EB7">
        <w:rPr>
          <w:rFonts w:cs="Arial"/>
          <w:sz w:val="21"/>
          <w:szCs w:val="21"/>
        </w:rPr>
        <w:t>nuñeztovari</w:t>
      </w:r>
      <w:proofErr w:type="spellEnd"/>
      <w:r w:rsidRPr="00525EB7">
        <w:rPr>
          <w:rFonts w:cs="Arial"/>
          <w:sz w:val="21"/>
          <w:szCs w:val="21"/>
        </w:rPr>
        <w:t xml:space="preserve">: distribuido desde el norte y centro del país hasta las estribaciones de la cordillera oriental </w:t>
      </w:r>
      <w:sdt>
        <w:sdtPr>
          <w:rPr>
            <w:rFonts w:cs="Arial"/>
            <w:sz w:val="21"/>
            <w:szCs w:val="21"/>
          </w:rPr>
          <w:id w:val="1277522368"/>
          <w:citation/>
        </w:sdtPr>
        <w:sdtContent>
          <w:r>
            <w:rPr>
              <w:rFonts w:cs="Arial"/>
              <w:sz w:val="21"/>
              <w:szCs w:val="21"/>
            </w:rPr>
            <w:fldChar w:fldCharType="begin"/>
          </w:r>
          <w:r>
            <w:rPr>
              <w:rFonts w:cs="Arial"/>
              <w:sz w:val="21"/>
              <w:szCs w:val="21"/>
            </w:rPr>
            <w:instrText xml:space="preserve"> CITATION Ola01 \l 9226 </w:instrText>
          </w:r>
          <w:r>
            <w:rPr>
              <w:rFonts w:cs="Arial"/>
              <w:sz w:val="21"/>
              <w:szCs w:val="21"/>
            </w:rPr>
            <w:fldChar w:fldCharType="separate"/>
          </w:r>
          <w:r w:rsidRPr="00FE40A3">
            <w:rPr>
              <w:rFonts w:cs="Arial"/>
              <w:noProof/>
              <w:sz w:val="21"/>
              <w:szCs w:val="21"/>
            </w:rPr>
            <w:t>(3)</w:t>
          </w:r>
          <w:r>
            <w:rPr>
              <w:rFonts w:cs="Arial"/>
              <w:sz w:val="21"/>
              <w:szCs w:val="21"/>
            </w:rPr>
            <w:fldChar w:fldCharType="end"/>
          </w:r>
        </w:sdtContent>
      </w:sdt>
      <w:r>
        <w:rPr>
          <w:rFonts w:cs="Arial"/>
          <w:sz w:val="21"/>
          <w:szCs w:val="21"/>
        </w:rPr>
        <w:t xml:space="preserve"> </w:t>
      </w:r>
      <w:sdt>
        <w:sdtPr>
          <w:rPr>
            <w:rFonts w:cs="Arial"/>
            <w:sz w:val="21"/>
            <w:szCs w:val="21"/>
          </w:rPr>
          <w:id w:val="-761612608"/>
          <w:citation/>
        </w:sdtPr>
        <w:sdtContent>
          <w:r>
            <w:rPr>
              <w:rFonts w:cs="Arial"/>
              <w:sz w:val="21"/>
              <w:szCs w:val="21"/>
            </w:rPr>
            <w:fldChar w:fldCharType="begin"/>
          </w:r>
          <w:r>
            <w:rPr>
              <w:rFonts w:cs="Arial"/>
              <w:sz w:val="21"/>
              <w:szCs w:val="21"/>
            </w:rPr>
            <w:instrText xml:space="preserve"> CITATION Ins181 \l 9226 </w:instrText>
          </w:r>
          <w:r>
            <w:rPr>
              <w:rFonts w:cs="Arial"/>
              <w:sz w:val="21"/>
              <w:szCs w:val="21"/>
            </w:rPr>
            <w:fldChar w:fldCharType="separate"/>
          </w:r>
          <w:r w:rsidRPr="00FE40A3">
            <w:rPr>
              <w:rFonts w:cs="Arial"/>
              <w:noProof/>
              <w:sz w:val="21"/>
              <w:szCs w:val="21"/>
            </w:rPr>
            <w:t>(4)</w:t>
          </w:r>
          <w:r>
            <w:rPr>
              <w:rFonts w:cs="Arial"/>
              <w:sz w:val="21"/>
              <w:szCs w:val="21"/>
            </w:rPr>
            <w:fldChar w:fldCharType="end"/>
          </w:r>
        </w:sdtContent>
      </w:sdt>
      <w:r>
        <w:rPr>
          <w:rFonts w:cs="Arial"/>
          <w:sz w:val="21"/>
          <w:szCs w:val="21"/>
        </w:rPr>
        <w:t>.</w:t>
      </w:r>
    </w:p>
    <w:p w14:paraId="61BF747E" w14:textId="77777777" w:rsidR="00811EDA" w:rsidRPr="00525EB7" w:rsidRDefault="00811EDA" w:rsidP="00811EDA">
      <w:pPr>
        <w:rPr>
          <w:rFonts w:cs="Arial"/>
          <w:sz w:val="21"/>
          <w:szCs w:val="21"/>
        </w:rPr>
      </w:pPr>
      <w:r w:rsidRPr="00525EB7">
        <w:rPr>
          <w:rFonts w:cs="Arial"/>
          <w:sz w:val="21"/>
          <w:szCs w:val="21"/>
        </w:rPr>
        <w:t xml:space="preserve">Anopheles </w:t>
      </w:r>
      <w:proofErr w:type="spellStart"/>
      <w:r w:rsidRPr="00525EB7">
        <w:rPr>
          <w:rFonts w:cs="Arial"/>
          <w:sz w:val="21"/>
          <w:szCs w:val="21"/>
        </w:rPr>
        <w:t>darlingi</w:t>
      </w:r>
      <w:proofErr w:type="spellEnd"/>
      <w:r w:rsidRPr="00525EB7">
        <w:rPr>
          <w:rFonts w:cs="Arial"/>
          <w:sz w:val="21"/>
          <w:szCs w:val="21"/>
        </w:rPr>
        <w:t>: se encuentra en las regiones geográficas de Amazonía, Orinoquía y estribaciones occidentales de los andes</w:t>
      </w:r>
      <w:r>
        <w:rPr>
          <w:rFonts w:cs="Arial"/>
          <w:sz w:val="21"/>
          <w:szCs w:val="21"/>
        </w:rPr>
        <w:t xml:space="preserve"> </w:t>
      </w:r>
      <w:sdt>
        <w:sdtPr>
          <w:rPr>
            <w:rFonts w:cs="Arial"/>
            <w:sz w:val="21"/>
            <w:szCs w:val="21"/>
          </w:rPr>
          <w:id w:val="371272239"/>
          <w:citation/>
        </w:sdtPr>
        <w:sdtContent>
          <w:r>
            <w:rPr>
              <w:rFonts w:cs="Arial"/>
              <w:sz w:val="21"/>
              <w:szCs w:val="21"/>
            </w:rPr>
            <w:fldChar w:fldCharType="begin"/>
          </w:r>
          <w:r>
            <w:rPr>
              <w:rFonts w:cs="Arial"/>
              <w:sz w:val="21"/>
              <w:szCs w:val="21"/>
            </w:rPr>
            <w:instrText xml:space="preserve"> CITATION Ola01 \l 9226 </w:instrText>
          </w:r>
          <w:r>
            <w:rPr>
              <w:rFonts w:cs="Arial"/>
              <w:sz w:val="21"/>
              <w:szCs w:val="21"/>
            </w:rPr>
            <w:fldChar w:fldCharType="separate"/>
          </w:r>
          <w:r w:rsidRPr="00FE40A3">
            <w:rPr>
              <w:rFonts w:cs="Arial"/>
              <w:noProof/>
              <w:sz w:val="21"/>
              <w:szCs w:val="21"/>
            </w:rPr>
            <w:t>(3)</w:t>
          </w:r>
          <w:r>
            <w:rPr>
              <w:rFonts w:cs="Arial"/>
              <w:sz w:val="21"/>
              <w:szCs w:val="21"/>
            </w:rPr>
            <w:fldChar w:fldCharType="end"/>
          </w:r>
        </w:sdtContent>
      </w:sdt>
      <w:r w:rsidRPr="00525EB7">
        <w:rPr>
          <w:rFonts w:cs="Arial"/>
          <w:sz w:val="21"/>
          <w:szCs w:val="21"/>
        </w:rPr>
        <w:t xml:space="preserve"> </w:t>
      </w:r>
      <w:sdt>
        <w:sdtPr>
          <w:rPr>
            <w:rFonts w:cs="Arial"/>
            <w:sz w:val="21"/>
            <w:szCs w:val="21"/>
          </w:rPr>
          <w:id w:val="1762251324"/>
          <w:citation/>
        </w:sdtPr>
        <w:sdtContent>
          <w:r>
            <w:rPr>
              <w:rFonts w:cs="Arial"/>
              <w:sz w:val="21"/>
              <w:szCs w:val="21"/>
            </w:rPr>
            <w:fldChar w:fldCharType="begin"/>
          </w:r>
          <w:r>
            <w:rPr>
              <w:rFonts w:cs="Arial"/>
              <w:sz w:val="21"/>
              <w:szCs w:val="21"/>
            </w:rPr>
            <w:instrText xml:space="preserve"> CITATION Ins181 \l 9226 </w:instrText>
          </w:r>
          <w:r>
            <w:rPr>
              <w:rFonts w:cs="Arial"/>
              <w:sz w:val="21"/>
              <w:szCs w:val="21"/>
            </w:rPr>
            <w:fldChar w:fldCharType="separate"/>
          </w:r>
          <w:r w:rsidRPr="00FE40A3">
            <w:rPr>
              <w:rFonts w:cs="Arial"/>
              <w:noProof/>
              <w:sz w:val="21"/>
              <w:szCs w:val="21"/>
            </w:rPr>
            <w:t>(4)</w:t>
          </w:r>
          <w:r>
            <w:rPr>
              <w:rFonts w:cs="Arial"/>
              <w:sz w:val="21"/>
              <w:szCs w:val="21"/>
            </w:rPr>
            <w:fldChar w:fldCharType="end"/>
          </w:r>
        </w:sdtContent>
      </w:sdt>
      <w:r>
        <w:rPr>
          <w:rFonts w:cs="Arial"/>
          <w:sz w:val="21"/>
          <w:szCs w:val="21"/>
        </w:rPr>
        <w:t>.</w:t>
      </w:r>
    </w:p>
    <w:p w14:paraId="08E4F2B9" w14:textId="77777777" w:rsidR="00811EDA" w:rsidRPr="00525EB7" w:rsidRDefault="00811EDA" w:rsidP="00811EDA">
      <w:pPr>
        <w:rPr>
          <w:rFonts w:cs="Arial"/>
          <w:sz w:val="21"/>
          <w:szCs w:val="21"/>
        </w:rPr>
      </w:pPr>
      <w:r w:rsidRPr="00525EB7">
        <w:rPr>
          <w:rFonts w:cs="Arial"/>
          <w:sz w:val="21"/>
          <w:szCs w:val="21"/>
        </w:rPr>
        <w:t>Los vectores secundarios son especies que pueden llegar a tener una importancia local en la transmisión de la malaria</w:t>
      </w:r>
      <w:r>
        <w:rPr>
          <w:rFonts w:cs="Arial"/>
          <w:sz w:val="21"/>
          <w:szCs w:val="21"/>
        </w:rPr>
        <w:t xml:space="preserve"> </w:t>
      </w:r>
      <w:sdt>
        <w:sdtPr>
          <w:rPr>
            <w:rFonts w:cs="Arial"/>
            <w:sz w:val="21"/>
            <w:szCs w:val="21"/>
          </w:rPr>
          <w:id w:val="339358951"/>
          <w:citation/>
        </w:sdtPr>
        <w:sdtContent>
          <w:r>
            <w:rPr>
              <w:rFonts w:cs="Arial"/>
              <w:sz w:val="21"/>
              <w:szCs w:val="21"/>
            </w:rPr>
            <w:fldChar w:fldCharType="begin"/>
          </w:r>
          <w:r>
            <w:rPr>
              <w:rFonts w:cs="Arial"/>
              <w:sz w:val="21"/>
              <w:szCs w:val="21"/>
            </w:rPr>
            <w:instrText xml:space="preserve"> CITATION Gon09 \l 9226 </w:instrText>
          </w:r>
          <w:r>
            <w:rPr>
              <w:rFonts w:cs="Arial"/>
              <w:sz w:val="21"/>
              <w:szCs w:val="21"/>
            </w:rPr>
            <w:fldChar w:fldCharType="separate"/>
          </w:r>
          <w:r w:rsidRPr="00FE40A3">
            <w:rPr>
              <w:rFonts w:cs="Arial"/>
              <w:noProof/>
              <w:sz w:val="21"/>
              <w:szCs w:val="21"/>
            </w:rPr>
            <w:t>(5)</w:t>
          </w:r>
          <w:r>
            <w:rPr>
              <w:rFonts w:cs="Arial"/>
              <w:sz w:val="21"/>
              <w:szCs w:val="21"/>
            </w:rPr>
            <w:fldChar w:fldCharType="end"/>
          </w:r>
        </w:sdtContent>
      </w:sdt>
      <w:r w:rsidRPr="00525EB7">
        <w:rPr>
          <w:rFonts w:cs="Arial"/>
          <w:sz w:val="21"/>
          <w:szCs w:val="21"/>
        </w:rPr>
        <w:t xml:space="preserve">. En Colombia, los vectores secundarios de malaria son: </w:t>
      </w:r>
      <w:proofErr w:type="spellStart"/>
      <w:r w:rsidRPr="00525EB7">
        <w:rPr>
          <w:rFonts w:cs="Arial"/>
          <w:sz w:val="21"/>
          <w:szCs w:val="21"/>
        </w:rPr>
        <w:t>An</w:t>
      </w:r>
      <w:proofErr w:type="spellEnd"/>
      <w:r w:rsidRPr="00525EB7">
        <w:rPr>
          <w:rFonts w:cs="Arial"/>
          <w:sz w:val="21"/>
          <w:szCs w:val="21"/>
        </w:rPr>
        <w:t xml:space="preserve">. </w:t>
      </w:r>
      <w:proofErr w:type="spellStart"/>
      <w:r w:rsidRPr="00525EB7">
        <w:rPr>
          <w:rFonts w:cs="Arial"/>
          <w:sz w:val="21"/>
          <w:szCs w:val="21"/>
        </w:rPr>
        <w:t>neivai</w:t>
      </w:r>
      <w:proofErr w:type="spellEnd"/>
      <w:r w:rsidRPr="00525EB7">
        <w:rPr>
          <w:rFonts w:cs="Arial"/>
          <w:sz w:val="21"/>
          <w:szCs w:val="21"/>
        </w:rPr>
        <w:t xml:space="preserve">, </w:t>
      </w:r>
      <w:proofErr w:type="spellStart"/>
      <w:r w:rsidRPr="00525EB7">
        <w:rPr>
          <w:rFonts w:cs="Arial"/>
          <w:sz w:val="21"/>
          <w:szCs w:val="21"/>
        </w:rPr>
        <w:t>An</w:t>
      </w:r>
      <w:proofErr w:type="spellEnd"/>
      <w:r w:rsidRPr="00525EB7">
        <w:rPr>
          <w:rFonts w:cs="Arial"/>
          <w:sz w:val="21"/>
          <w:szCs w:val="21"/>
        </w:rPr>
        <w:t xml:space="preserve">. </w:t>
      </w:r>
      <w:proofErr w:type="spellStart"/>
      <w:r w:rsidRPr="00525EB7">
        <w:rPr>
          <w:rFonts w:cs="Arial"/>
          <w:sz w:val="21"/>
          <w:szCs w:val="21"/>
        </w:rPr>
        <w:t>pseudopunctipennis</w:t>
      </w:r>
      <w:proofErr w:type="spellEnd"/>
      <w:r w:rsidRPr="00525EB7">
        <w:rPr>
          <w:rFonts w:cs="Arial"/>
          <w:sz w:val="21"/>
          <w:szCs w:val="21"/>
        </w:rPr>
        <w:t xml:space="preserve">, </w:t>
      </w:r>
      <w:proofErr w:type="spellStart"/>
      <w:r w:rsidRPr="00525EB7">
        <w:rPr>
          <w:rFonts w:cs="Arial"/>
          <w:sz w:val="21"/>
          <w:szCs w:val="21"/>
        </w:rPr>
        <w:t>An</w:t>
      </w:r>
      <w:proofErr w:type="spellEnd"/>
      <w:r w:rsidRPr="00525EB7">
        <w:rPr>
          <w:rFonts w:cs="Arial"/>
          <w:sz w:val="21"/>
          <w:szCs w:val="21"/>
        </w:rPr>
        <w:t xml:space="preserve">. </w:t>
      </w:r>
      <w:proofErr w:type="spellStart"/>
      <w:r w:rsidRPr="00525EB7">
        <w:rPr>
          <w:rFonts w:cs="Arial"/>
          <w:sz w:val="21"/>
          <w:szCs w:val="21"/>
        </w:rPr>
        <w:t>punctimacula</w:t>
      </w:r>
      <w:proofErr w:type="spellEnd"/>
      <w:r w:rsidRPr="00525EB7">
        <w:rPr>
          <w:rFonts w:cs="Arial"/>
          <w:sz w:val="21"/>
          <w:szCs w:val="21"/>
        </w:rPr>
        <w:t xml:space="preserve"> y </w:t>
      </w:r>
      <w:proofErr w:type="spellStart"/>
      <w:r w:rsidRPr="00525EB7">
        <w:rPr>
          <w:rFonts w:cs="Arial"/>
          <w:sz w:val="21"/>
          <w:szCs w:val="21"/>
        </w:rPr>
        <w:t>An</w:t>
      </w:r>
      <w:proofErr w:type="spellEnd"/>
      <w:r w:rsidRPr="00525EB7">
        <w:rPr>
          <w:rFonts w:cs="Arial"/>
          <w:sz w:val="21"/>
          <w:szCs w:val="21"/>
        </w:rPr>
        <w:t xml:space="preserve">. </w:t>
      </w:r>
      <w:proofErr w:type="spellStart"/>
      <w:r w:rsidRPr="00525EB7">
        <w:rPr>
          <w:rFonts w:cs="Arial"/>
          <w:sz w:val="21"/>
          <w:szCs w:val="21"/>
        </w:rPr>
        <w:t>lepidotus</w:t>
      </w:r>
      <w:proofErr w:type="spellEnd"/>
      <w:r w:rsidRPr="00525EB7">
        <w:rPr>
          <w:rFonts w:cs="Arial"/>
          <w:sz w:val="21"/>
          <w:szCs w:val="21"/>
        </w:rPr>
        <w:t xml:space="preserve"> </w:t>
      </w:r>
      <w:sdt>
        <w:sdtPr>
          <w:rPr>
            <w:rFonts w:cs="Arial"/>
            <w:sz w:val="21"/>
            <w:szCs w:val="21"/>
          </w:rPr>
          <w:id w:val="14969578"/>
          <w:citation/>
        </w:sdtPr>
        <w:sdtContent>
          <w:r>
            <w:rPr>
              <w:rFonts w:cs="Arial"/>
              <w:sz w:val="21"/>
              <w:szCs w:val="21"/>
            </w:rPr>
            <w:fldChar w:fldCharType="begin"/>
          </w:r>
          <w:r>
            <w:rPr>
              <w:rFonts w:cs="Arial"/>
              <w:sz w:val="21"/>
              <w:szCs w:val="21"/>
            </w:rPr>
            <w:instrText xml:space="preserve"> CITATION Ola01 \l 9226 </w:instrText>
          </w:r>
          <w:r>
            <w:rPr>
              <w:rFonts w:cs="Arial"/>
              <w:sz w:val="21"/>
              <w:szCs w:val="21"/>
            </w:rPr>
            <w:fldChar w:fldCharType="separate"/>
          </w:r>
          <w:r w:rsidRPr="00FE40A3">
            <w:rPr>
              <w:rFonts w:cs="Arial"/>
              <w:noProof/>
              <w:sz w:val="21"/>
              <w:szCs w:val="21"/>
            </w:rPr>
            <w:t>(3)</w:t>
          </w:r>
          <w:r>
            <w:rPr>
              <w:rFonts w:cs="Arial"/>
              <w:sz w:val="21"/>
              <w:szCs w:val="21"/>
            </w:rPr>
            <w:fldChar w:fldCharType="end"/>
          </w:r>
        </w:sdtContent>
      </w:sdt>
      <w:r>
        <w:rPr>
          <w:rFonts w:cs="Arial"/>
          <w:sz w:val="21"/>
          <w:szCs w:val="21"/>
        </w:rPr>
        <w:t xml:space="preserve"> </w:t>
      </w:r>
      <w:sdt>
        <w:sdtPr>
          <w:rPr>
            <w:rFonts w:cs="Arial"/>
            <w:sz w:val="21"/>
            <w:szCs w:val="21"/>
          </w:rPr>
          <w:id w:val="-1980991014"/>
          <w:citation/>
        </w:sdtPr>
        <w:sdtContent>
          <w:r>
            <w:rPr>
              <w:rFonts w:cs="Arial"/>
              <w:sz w:val="21"/>
              <w:szCs w:val="21"/>
            </w:rPr>
            <w:fldChar w:fldCharType="begin"/>
          </w:r>
          <w:r>
            <w:rPr>
              <w:rFonts w:cs="Arial"/>
              <w:sz w:val="21"/>
              <w:szCs w:val="21"/>
            </w:rPr>
            <w:instrText xml:space="preserve"> CITATION Ins181 \l 9226 </w:instrText>
          </w:r>
          <w:r>
            <w:rPr>
              <w:rFonts w:cs="Arial"/>
              <w:sz w:val="21"/>
              <w:szCs w:val="21"/>
            </w:rPr>
            <w:fldChar w:fldCharType="separate"/>
          </w:r>
          <w:r w:rsidRPr="00FE40A3">
            <w:rPr>
              <w:rFonts w:cs="Arial"/>
              <w:noProof/>
              <w:sz w:val="21"/>
              <w:szCs w:val="21"/>
            </w:rPr>
            <w:t>(4)</w:t>
          </w:r>
          <w:r>
            <w:rPr>
              <w:rFonts w:cs="Arial"/>
              <w:sz w:val="21"/>
              <w:szCs w:val="21"/>
            </w:rPr>
            <w:fldChar w:fldCharType="end"/>
          </w:r>
        </w:sdtContent>
      </w:sdt>
      <w:r>
        <w:rPr>
          <w:rFonts w:cs="Arial"/>
          <w:sz w:val="21"/>
          <w:szCs w:val="21"/>
        </w:rPr>
        <w:t xml:space="preserve"> </w:t>
      </w:r>
      <w:r w:rsidRPr="00525EB7">
        <w:rPr>
          <w:rFonts w:cs="Arial"/>
          <w:sz w:val="21"/>
          <w:szCs w:val="21"/>
        </w:rPr>
        <w:t>(ver figura 1).</w:t>
      </w:r>
    </w:p>
    <w:p w14:paraId="52405ABA" w14:textId="6DB5005E" w:rsidR="00811EDA" w:rsidRDefault="00811EDA" w:rsidP="00811EDA">
      <w:pPr>
        <w:pStyle w:val="Descripcin"/>
        <w:keepNext/>
        <w:jc w:val="center"/>
      </w:pPr>
      <w:bookmarkStart w:id="10" w:name="_Toc64642795"/>
      <w:bookmarkStart w:id="11" w:name="_Toc66434930"/>
      <w:r>
        <w:lastRenderedPageBreak/>
        <w:t xml:space="preserve">Figura  </w:t>
      </w:r>
      <w:r>
        <w:fldChar w:fldCharType="begin"/>
      </w:r>
      <w:r>
        <w:instrText xml:space="preserve"> SEQ Figura_ \* ARABIC </w:instrText>
      </w:r>
      <w:r>
        <w:fldChar w:fldCharType="separate"/>
      </w:r>
      <w:r>
        <w:rPr>
          <w:noProof/>
        </w:rPr>
        <w:t>1</w:t>
      </w:r>
      <w:r>
        <w:rPr>
          <w:noProof/>
        </w:rPr>
        <w:fldChar w:fldCharType="end"/>
      </w:r>
      <w:r>
        <w:t xml:space="preserve"> </w:t>
      </w:r>
      <w:r w:rsidRPr="002E4CE7">
        <w:t>Distribución de los vectores primarios y secundarios de malaria en Colombia</w:t>
      </w:r>
      <w:bookmarkEnd w:id="10"/>
      <w:bookmarkEnd w:id="11"/>
    </w:p>
    <w:p w14:paraId="09E58244" w14:textId="77777777" w:rsidR="00811EDA" w:rsidRDefault="00811EDA" w:rsidP="00811EDA">
      <w:pPr>
        <w:jc w:val="center"/>
        <w:rPr>
          <w:b/>
          <w:bCs/>
          <w:color w:val="000000" w:themeColor="text1"/>
          <w:sz w:val="16"/>
          <w:szCs w:val="16"/>
        </w:rPr>
      </w:pPr>
      <w:r w:rsidRPr="00473514">
        <w:rPr>
          <w:rFonts w:cs="Arial"/>
          <w:noProof/>
          <w:lang w:eastAsia="es-CO"/>
        </w:rPr>
        <w:drawing>
          <wp:inline distT="0" distB="0" distL="0" distR="0" wp14:anchorId="584E3447" wp14:editId="4B3860CF">
            <wp:extent cx="2741930" cy="3009441"/>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69280" cy="3039460"/>
                    </a:xfrm>
                    <a:prstGeom prst="rect">
                      <a:avLst/>
                    </a:prstGeom>
                  </pic:spPr>
                </pic:pic>
              </a:graphicData>
            </a:graphic>
          </wp:inline>
        </w:drawing>
      </w:r>
      <w:r>
        <w:rPr>
          <w:noProof/>
        </w:rPr>
        <w:drawing>
          <wp:inline distT="0" distB="0" distL="0" distR="0" wp14:anchorId="4CE6B6F2" wp14:editId="4A054246">
            <wp:extent cx="2688609" cy="3177971"/>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8609" cy="3177971"/>
                    </a:xfrm>
                    <a:prstGeom prst="rect">
                      <a:avLst/>
                    </a:prstGeom>
                    <a:noFill/>
                    <a:ln>
                      <a:noFill/>
                    </a:ln>
                  </pic:spPr>
                </pic:pic>
              </a:graphicData>
            </a:graphic>
          </wp:inline>
        </w:drawing>
      </w:r>
    </w:p>
    <w:p w14:paraId="6218D5F6" w14:textId="23F437BA" w:rsidR="00811EDA" w:rsidRPr="00811EDA" w:rsidRDefault="00811EDA" w:rsidP="00811EDA">
      <w:pPr>
        <w:jc w:val="center"/>
        <w:rPr>
          <w:rFonts w:cs="Arial"/>
          <w:color w:val="000000" w:themeColor="text1"/>
          <w:sz w:val="16"/>
          <w:szCs w:val="16"/>
        </w:rPr>
      </w:pPr>
      <w:r w:rsidRPr="0007635E">
        <w:rPr>
          <w:rFonts w:cs="Arial"/>
          <w:color w:val="000000" w:themeColor="text1"/>
          <w:sz w:val="16"/>
          <w:szCs w:val="16"/>
        </w:rPr>
        <w:t xml:space="preserve">Fuente:  Grupo de Entomología, </w:t>
      </w:r>
      <w:proofErr w:type="gramStart"/>
      <w:r w:rsidRPr="0007635E">
        <w:rPr>
          <w:rFonts w:cs="Arial"/>
          <w:color w:val="000000" w:themeColor="text1"/>
          <w:sz w:val="16"/>
          <w:szCs w:val="16"/>
        </w:rPr>
        <w:t>LNR,DRSP</w:t>
      </w:r>
      <w:proofErr w:type="gramEnd"/>
      <w:r w:rsidRPr="0007635E">
        <w:rPr>
          <w:rFonts w:cs="Arial"/>
          <w:color w:val="000000" w:themeColor="text1"/>
          <w:sz w:val="16"/>
          <w:szCs w:val="16"/>
        </w:rPr>
        <w:t>, INS, 2018</w:t>
      </w:r>
    </w:p>
    <w:p w14:paraId="6DD537AC" w14:textId="77777777" w:rsidR="00811EDA" w:rsidRPr="00525EB7" w:rsidRDefault="00811EDA" w:rsidP="00811EDA">
      <w:pPr>
        <w:pStyle w:val="Ttulo2"/>
      </w:pPr>
      <w:bookmarkStart w:id="12" w:name="_Toc64642782"/>
      <w:bookmarkStart w:id="13" w:name="_Toc66434916"/>
      <w:r w:rsidRPr="00525EB7">
        <w:t>Biología de Anopheles</w:t>
      </w:r>
      <w:bookmarkEnd w:id="12"/>
      <w:bookmarkEnd w:id="13"/>
    </w:p>
    <w:p w14:paraId="27C5C49C" w14:textId="77777777" w:rsidR="00811EDA" w:rsidRPr="00525EB7" w:rsidRDefault="00811EDA" w:rsidP="00811EDA">
      <w:pPr>
        <w:rPr>
          <w:rFonts w:cs="Arial"/>
          <w:bCs/>
          <w:sz w:val="16"/>
          <w:szCs w:val="16"/>
        </w:rPr>
      </w:pPr>
      <w:r w:rsidRPr="00525EB7">
        <w:rPr>
          <w:rFonts w:cs="Arial"/>
          <w:bCs/>
          <w:sz w:val="16"/>
          <w:szCs w:val="16"/>
        </w:rPr>
        <w:t xml:space="preserve">Los vectores de malaria se ubican taxonómicamente en el género Anopheles. Las hembras de Anopheles se alimentan de la sangre de humanos o de otros vertebrados de sangre caliente, los machos de néctar y jugos de plantas. Sin embargo, algunas especies como </w:t>
      </w:r>
      <w:proofErr w:type="spellStart"/>
      <w:r w:rsidRPr="00525EB7">
        <w:rPr>
          <w:rFonts w:cs="Arial"/>
          <w:bCs/>
          <w:sz w:val="16"/>
          <w:szCs w:val="16"/>
        </w:rPr>
        <w:t>An</w:t>
      </w:r>
      <w:proofErr w:type="spellEnd"/>
      <w:r w:rsidRPr="00525EB7">
        <w:rPr>
          <w:rFonts w:cs="Arial"/>
          <w:bCs/>
          <w:sz w:val="16"/>
          <w:szCs w:val="16"/>
        </w:rPr>
        <w:t xml:space="preserve">, </w:t>
      </w:r>
      <w:proofErr w:type="spellStart"/>
      <w:r w:rsidRPr="00525EB7">
        <w:rPr>
          <w:rFonts w:cs="Arial"/>
          <w:bCs/>
          <w:sz w:val="16"/>
          <w:szCs w:val="16"/>
        </w:rPr>
        <w:t>darlingi</w:t>
      </w:r>
      <w:proofErr w:type="spellEnd"/>
      <w:r w:rsidRPr="00525EB7">
        <w:rPr>
          <w:rFonts w:cs="Arial"/>
          <w:bCs/>
          <w:sz w:val="16"/>
          <w:szCs w:val="16"/>
        </w:rPr>
        <w:t xml:space="preserve"> son consideradas antropofílicos, porque la hembra se alimenta exclusivamente de humanos (3). Por el contrario, otras especies que se alimentan de animales se denominan zoofílicas.</w:t>
      </w:r>
    </w:p>
    <w:p w14:paraId="691469B7" w14:textId="77777777" w:rsidR="00811EDA" w:rsidRPr="00525EB7" w:rsidRDefault="00811EDA" w:rsidP="00811EDA">
      <w:pPr>
        <w:rPr>
          <w:rFonts w:cs="Arial"/>
          <w:bCs/>
          <w:sz w:val="16"/>
          <w:szCs w:val="16"/>
        </w:rPr>
      </w:pPr>
      <w:r w:rsidRPr="00525EB7">
        <w:rPr>
          <w:rFonts w:cs="Arial"/>
          <w:bCs/>
          <w:sz w:val="16"/>
          <w:szCs w:val="16"/>
        </w:rPr>
        <w:t xml:space="preserve">Los Anopheles </w:t>
      </w:r>
      <w:proofErr w:type="spellStart"/>
      <w:r w:rsidRPr="00525EB7">
        <w:rPr>
          <w:rFonts w:cs="Arial"/>
          <w:bCs/>
          <w:sz w:val="16"/>
          <w:szCs w:val="16"/>
        </w:rPr>
        <w:t>spp</w:t>
      </w:r>
      <w:proofErr w:type="spellEnd"/>
      <w:r w:rsidRPr="00525EB7">
        <w:rPr>
          <w:rFonts w:cs="Arial"/>
          <w:bCs/>
          <w:sz w:val="16"/>
          <w:szCs w:val="16"/>
        </w:rPr>
        <w:t>, generalmente son de hábitos crepusculares y nocturnos. La mayoría de las especies tiene un rango de actividad desde las seis de la tarde, hasta el amanecer.</w:t>
      </w:r>
    </w:p>
    <w:p w14:paraId="4F28718A" w14:textId="77777777" w:rsidR="00811EDA" w:rsidRPr="00525EB7" w:rsidRDefault="00811EDA" w:rsidP="00811EDA">
      <w:pPr>
        <w:rPr>
          <w:rFonts w:cs="Arial"/>
          <w:bCs/>
          <w:sz w:val="16"/>
          <w:szCs w:val="16"/>
        </w:rPr>
      </w:pPr>
      <w:r w:rsidRPr="00525EB7">
        <w:rPr>
          <w:rFonts w:cs="Arial"/>
          <w:bCs/>
          <w:sz w:val="16"/>
          <w:szCs w:val="16"/>
        </w:rPr>
        <w:t>Los Anopheles al igual que otros mosquitos, presentan metamorfosis completa, por lo que antes de llegar a adulto deben pasar por estadíos de huevo, larva y pupa. La duración de cada estadío dependerá de la temperatura, acortándose a medida que esta aumenta.</w:t>
      </w:r>
    </w:p>
    <w:p w14:paraId="5D988FBA" w14:textId="77777777" w:rsidR="00811EDA" w:rsidRPr="00525EB7" w:rsidRDefault="00811EDA" w:rsidP="00811EDA">
      <w:pPr>
        <w:rPr>
          <w:rFonts w:cs="Arial"/>
          <w:bCs/>
          <w:sz w:val="16"/>
          <w:szCs w:val="16"/>
        </w:rPr>
      </w:pPr>
      <w:r w:rsidRPr="00525EB7">
        <w:rPr>
          <w:rFonts w:cs="Arial"/>
          <w:bCs/>
          <w:sz w:val="16"/>
          <w:szCs w:val="16"/>
        </w:rPr>
        <w:t>Ciclo de Vida (figura 2)</w:t>
      </w:r>
    </w:p>
    <w:p w14:paraId="40CEAF2F" w14:textId="77777777" w:rsidR="00811EDA" w:rsidRPr="00525EB7" w:rsidRDefault="00811EDA" w:rsidP="00811EDA">
      <w:pPr>
        <w:rPr>
          <w:rFonts w:cs="Arial"/>
          <w:bCs/>
          <w:sz w:val="16"/>
          <w:szCs w:val="16"/>
        </w:rPr>
      </w:pPr>
      <w:r w:rsidRPr="00525EB7">
        <w:rPr>
          <w:rFonts w:cs="Arial"/>
          <w:bCs/>
          <w:sz w:val="16"/>
          <w:szCs w:val="16"/>
        </w:rPr>
        <w:t>A continuación, se describe el ciclo de vida y el tiempo requerido en cada etapa en condiciones del trópico, de acuerdo a Williams y Pinto (2</w:t>
      </w:r>
      <w:proofErr w:type="gramStart"/>
      <w:r w:rsidRPr="00525EB7">
        <w:rPr>
          <w:rFonts w:cs="Arial"/>
          <w:bCs/>
          <w:sz w:val="16"/>
          <w:szCs w:val="16"/>
        </w:rPr>
        <w:t>) .</w:t>
      </w:r>
      <w:proofErr w:type="gramEnd"/>
    </w:p>
    <w:p w14:paraId="54236508" w14:textId="77777777" w:rsidR="00811EDA" w:rsidRPr="00525EB7" w:rsidRDefault="00811EDA" w:rsidP="00811EDA">
      <w:pPr>
        <w:pStyle w:val="Prrafodelista"/>
        <w:numPr>
          <w:ilvl w:val="0"/>
          <w:numId w:val="1"/>
        </w:numPr>
        <w:rPr>
          <w:rFonts w:cs="Arial"/>
          <w:bCs/>
          <w:sz w:val="16"/>
          <w:szCs w:val="16"/>
        </w:rPr>
      </w:pPr>
      <w:r w:rsidRPr="00525EB7">
        <w:rPr>
          <w:rFonts w:cs="Arial"/>
          <w:bCs/>
          <w:sz w:val="16"/>
          <w:szCs w:val="16"/>
        </w:rPr>
        <w:t xml:space="preserve">Las hembras adultas de Anopheles copulan una vez y continúan poniendo huevos a lo largo de su vida. </w:t>
      </w:r>
    </w:p>
    <w:p w14:paraId="6CE7BE44" w14:textId="77777777" w:rsidR="00811EDA" w:rsidRPr="00525EB7" w:rsidRDefault="00811EDA" w:rsidP="00811EDA">
      <w:pPr>
        <w:pStyle w:val="Prrafodelista"/>
        <w:numPr>
          <w:ilvl w:val="0"/>
          <w:numId w:val="1"/>
        </w:numPr>
        <w:rPr>
          <w:rFonts w:cs="Arial"/>
          <w:bCs/>
          <w:sz w:val="16"/>
          <w:szCs w:val="16"/>
        </w:rPr>
      </w:pPr>
      <w:r w:rsidRPr="00525EB7">
        <w:rPr>
          <w:rFonts w:cs="Arial"/>
          <w:bCs/>
          <w:sz w:val="16"/>
          <w:szCs w:val="16"/>
        </w:rPr>
        <w:t xml:space="preserve">Una vez alimentadas y transcurrido el tiempo requerido para la maduración de los huevos entre 2-3 </w:t>
      </w:r>
      <w:proofErr w:type="spellStart"/>
      <w:proofErr w:type="gramStart"/>
      <w:r w:rsidRPr="00525EB7">
        <w:rPr>
          <w:rFonts w:cs="Arial"/>
          <w:bCs/>
          <w:sz w:val="16"/>
          <w:szCs w:val="16"/>
        </w:rPr>
        <w:t>dias</w:t>
      </w:r>
      <w:proofErr w:type="spellEnd"/>
      <w:r w:rsidRPr="00525EB7">
        <w:rPr>
          <w:rFonts w:cs="Arial"/>
          <w:bCs/>
          <w:sz w:val="16"/>
          <w:szCs w:val="16"/>
        </w:rPr>
        <w:t xml:space="preserve"> ,</w:t>
      </w:r>
      <w:proofErr w:type="gramEnd"/>
      <w:r w:rsidRPr="00525EB7">
        <w:rPr>
          <w:rFonts w:cs="Arial"/>
          <w:bCs/>
          <w:sz w:val="16"/>
          <w:szCs w:val="16"/>
        </w:rPr>
        <w:t xml:space="preserve"> </w:t>
      </w:r>
      <w:proofErr w:type="spellStart"/>
      <w:r w:rsidRPr="00525EB7">
        <w:rPr>
          <w:rFonts w:cs="Arial"/>
          <w:bCs/>
          <w:sz w:val="16"/>
          <w:szCs w:val="16"/>
        </w:rPr>
        <w:t>ovipositan</w:t>
      </w:r>
      <w:proofErr w:type="spellEnd"/>
      <w:r w:rsidRPr="00525EB7">
        <w:rPr>
          <w:rFonts w:cs="Arial"/>
          <w:bCs/>
          <w:sz w:val="16"/>
          <w:szCs w:val="16"/>
        </w:rPr>
        <w:t xml:space="preserve"> una cantidad entre 50 a 200 huevos en el agua. </w:t>
      </w:r>
    </w:p>
    <w:p w14:paraId="117B3928" w14:textId="77777777" w:rsidR="00811EDA" w:rsidRPr="00525EB7" w:rsidRDefault="00811EDA" w:rsidP="00811EDA">
      <w:pPr>
        <w:pStyle w:val="Prrafodelista"/>
        <w:numPr>
          <w:ilvl w:val="0"/>
          <w:numId w:val="1"/>
        </w:numPr>
        <w:rPr>
          <w:rFonts w:cs="Arial"/>
          <w:bCs/>
          <w:sz w:val="16"/>
          <w:szCs w:val="16"/>
        </w:rPr>
      </w:pPr>
      <w:r w:rsidRPr="00525EB7">
        <w:rPr>
          <w:rFonts w:cs="Arial"/>
          <w:bCs/>
          <w:sz w:val="16"/>
          <w:szCs w:val="16"/>
        </w:rPr>
        <w:t xml:space="preserve">Después de 2 a 3 días eclosiona la larva, la cual se alimenta de microorganismos y materia orgánica presentes en el agua. </w:t>
      </w:r>
    </w:p>
    <w:p w14:paraId="3F4C7026" w14:textId="77777777" w:rsidR="00811EDA" w:rsidRPr="00525EB7" w:rsidRDefault="00811EDA" w:rsidP="00811EDA">
      <w:pPr>
        <w:pStyle w:val="Prrafodelista"/>
        <w:numPr>
          <w:ilvl w:val="0"/>
          <w:numId w:val="1"/>
        </w:numPr>
        <w:rPr>
          <w:rFonts w:cs="Arial"/>
          <w:bCs/>
          <w:sz w:val="16"/>
          <w:szCs w:val="16"/>
        </w:rPr>
      </w:pPr>
      <w:r w:rsidRPr="00525EB7">
        <w:rPr>
          <w:rFonts w:cs="Arial"/>
          <w:bCs/>
          <w:sz w:val="16"/>
          <w:szCs w:val="16"/>
        </w:rPr>
        <w:t>Las larvas pasan por cuatro instares larvales en un lapso de 5-10 días. Transcurrido este tiempo se convierten en pupa.</w:t>
      </w:r>
    </w:p>
    <w:p w14:paraId="7277399E" w14:textId="77777777" w:rsidR="00811EDA" w:rsidRDefault="00811EDA" w:rsidP="00811EDA">
      <w:pPr>
        <w:pStyle w:val="Prrafodelista"/>
        <w:numPr>
          <w:ilvl w:val="0"/>
          <w:numId w:val="1"/>
        </w:numPr>
        <w:rPr>
          <w:rFonts w:cs="Arial"/>
          <w:bCs/>
          <w:sz w:val="16"/>
          <w:szCs w:val="16"/>
        </w:rPr>
      </w:pPr>
      <w:r w:rsidRPr="00525EB7">
        <w:rPr>
          <w:rFonts w:cs="Arial"/>
          <w:bCs/>
          <w:sz w:val="16"/>
          <w:szCs w:val="16"/>
        </w:rPr>
        <w:t>Las pupas no se alimentan, pero presentan movimiento y de manera similar a las larvas y permanecen en la superficie del agua. El tiempo que tardan las pupas en llegar adulto es aproximadamente de 2-5 días.</w:t>
      </w:r>
    </w:p>
    <w:p w14:paraId="55353AB1" w14:textId="77777777" w:rsidR="00811EDA" w:rsidRDefault="00811EDA" w:rsidP="00811EDA">
      <w:pPr>
        <w:rPr>
          <w:rFonts w:cs="Arial"/>
          <w:bCs/>
          <w:sz w:val="16"/>
          <w:szCs w:val="16"/>
        </w:rPr>
      </w:pPr>
    </w:p>
    <w:p w14:paraId="62EA5E1A" w14:textId="0E25A4F0" w:rsidR="00811EDA" w:rsidRPr="00811EDA" w:rsidRDefault="00811EDA" w:rsidP="00811EDA">
      <w:pPr>
        <w:rPr>
          <w:rFonts w:cs="Arial"/>
          <w:bCs/>
          <w:sz w:val="16"/>
          <w:szCs w:val="16"/>
        </w:rPr>
      </w:pPr>
      <w:r>
        <w:rPr>
          <w:noProof/>
        </w:rPr>
        <w:lastRenderedPageBreak/>
        <mc:AlternateContent>
          <mc:Choice Requires="wpg">
            <w:drawing>
              <wp:anchor distT="0" distB="0" distL="114300" distR="114300" simplePos="0" relativeHeight="251676672" behindDoc="0" locked="0" layoutInCell="1" allowOverlap="1" wp14:anchorId="46CC4189" wp14:editId="24FAF0E6">
                <wp:simplePos x="0" y="0"/>
                <wp:positionH relativeFrom="column">
                  <wp:posOffset>0</wp:posOffset>
                </wp:positionH>
                <wp:positionV relativeFrom="paragraph">
                  <wp:posOffset>91017</wp:posOffset>
                </wp:positionV>
                <wp:extent cx="5943388" cy="3869267"/>
                <wp:effectExtent l="0" t="0" r="635" b="0"/>
                <wp:wrapNone/>
                <wp:docPr id="1" name="Grupo 1"/>
                <wp:cNvGraphicFramePr/>
                <a:graphic xmlns:a="http://schemas.openxmlformats.org/drawingml/2006/main">
                  <a:graphicData uri="http://schemas.microsoft.com/office/word/2010/wordprocessingGroup">
                    <wpg:wgp>
                      <wpg:cNvGrpSpPr/>
                      <wpg:grpSpPr>
                        <a:xfrm>
                          <a:off x="0" y="0"/>
                          <a:ext cx="5943388" cy="3869267"/>
                          <a:chOff x="0" y="0"/>
                          <a:chExt cx="5943388" cy="3869267"/>
                        </a:xfrm>
                      </wpg:grpSpPr>
                      <wpg:grpSp>
                        <wpg:cNvPr id="15" name="Grupo 21"/>
                        <wpg:cNvGrpSpPr/>
                        <wpg:grpSpPr>
                          <a:xfrm>
                            <a:off x="0" y="177800"/>
                            <a:ext cx="5888567" cy="3691467"/>
                            <a:chOff x="0" y="0"/>
                            <a:chExt cx="7451726" cy="4926869"/>
                          </a:xfrm>
                        </wpg:grpSpPr>
                        <pic:pic xmlns:pic="http://schemas.openxmlformats.org/drawingml/2006/picture">
                          <pic:nvPicPr>
                            <pic:cNvPr id="1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08287" y="3008692"/>
                              <a:ext cx="2016125"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673224"/>
                              <a:ext cx="1965325"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675312" y="1673224"/>
                              <a:ext cx="1776414" cy="124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35262" y="0"/>
                              <a:ext cx="1957388"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lecha arriba 8"/>
                          <wps:cNvSpPr/>
                          <wps:spPr>
                            <a:xfrm rot="6388039">
                              <a:off x="5327650" y="647700"/>
                              <a:ext cx="433387" cy="503237"/>
                            </a:xfrm>
                            <a:prstGeom prst="up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3" name="Flecha abajo 10"/>
                          <wps:cNvSpPr/>
                          <wps:spPr>
                            <a:xfrm rot="2690799">
                              <a:off x="5648957" y="3704591"/>
                              <a:ext cx="481012" cy="515937"/>
                            </a:xfrm>
                            <a:prstGeom prst="down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4" name="Flecha abajo 23"/>
                          <wps:cNvSpPr/>
                          <wps:spPr>
                            <a:xfrm rot="14111200">
                              <a:off x="1353344" y="831055"/>
                              <a:ext cx="481012" cy="517525"/>
                            </a:xfrm>
                            <a:prstGeom prst="downArrow">
                              <a:avLst/>
                            </a:prstGeom>
                          </wps:spPr>
                          <wps:style>
                            <a:lnRef idx="1">
                              <a:schemeClr val="accent1"/>
                            </a:lnRef>
                            <a:fillRef idx="3">
                              <a:schemeClr val="accent1"/>
                            </a:fillRef>
                            <a:effectRef idx="2">
                              <a:schemeClr val="accent1"/>
                            </a:effectRef>
                            <a:fontRef idx="minor">
                              <a:schemeClr val="lt1"/>
                            </a:fontRef>
                          </wps:style>
                          <wps:bodyPr lIns="91437" tIns="45718" rIns="91437" bIns="45718" anchor="ctr"/>
                        </wps:wsp>
                        <wps:wsp>
                          <wps:cNvPr id="25" name="CuadroTexto 2"/>
                          <wps:cNvSpPr txBox="1">
                            <a:spLocks noChangeArrowheads="1"/>
                          </wps:cNvSpPr>
                          <wps:spPr bwMode="auto">
                            <a:xfrm>
                              <a:off x="2735262" y="1295400"/>
                              <a:ext cx="2307307" cy="40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F133" w14:textId="77777777" w:rsidR="00811EDA" w:rsidRPr="009F4FAC" w:rsidRDefault="00811EDA" w:rsidP="00811EDA">
                                <w:pPr>
                                  <w:kinsoku w:val="0"/>
                                  <w:overflowPunct w:val="0"/>
                                  <w:textAlignment w:val="baseline"/>
                                </w:pPr>
                                <w:r w:rsidRPr="008B2F6F">
                                  <w:rPr>
                                    <w:rFonts w:cs="Arial"/>
                                    <w:b/>
                                    <w:bCs/>
                                    <w:color w:val="000000" w:themeColor="text1"/>
                                    <w:kern w:val="24"/>
                                    <w:szCs w:val="22"/>
                                    <w:lang w:val="es-ES"/>
                                  </w:rPr>
                                  <w:t>Adulto /(hem</w:t>
                                </w:r>
                                <w:r w:rsidRPr="00F2402C">
                                  <w:rPr>
                                    <w:rFonts w:cs="Arial"/>
                                    <w:b/>
                                    <w:bCs/>
                                    <w:color w:val="000000" w:themeColor="text1"/>
                                    <w:kern w:val="24"/>
                                    <w:lang w:val="es-ES"/>
                                  </w:rPr>
                                  <w:t>bra</w:t>
                                </w:r>
                                <w:r w:rsidRPr="009F4FAC">
                                  <w:rPr>
                                    <w:rFonts w:cs="Arial"/>
                                    <w:b/>
                                    <w:bCs/>
                                    <w:color w:val="000000" w:themeColor="text1"/>
                                    <w:kern w:val="24"/>
                                    <w:sz w:val="28"/>
                                    <w:szCs w:val="28"/>
                                    <w:lang w:val="es-ES"/>
                                  </w:rPr>
                                  <w:t>)</w:t>
                                </w:r>
                              </w:p>
                            </w:txbxContent>
                          </wps:txbx>
                          <wps:bodyPr wrap="square" lIns="91437" tIns="45718" rIns="91437" bIns="45718">
                            <a:noAutofit/>
                          </wps:bodyPr>
                        </wps:wsp>
                        <wps:wsp>
                          <wps:cNvPr id="26" name="CuadroTexto 3"/>
                          <wps:cNvSpPr txBox="1">
                            <a:spLocks noChangeArrowheads="1"/>
                          </wps:cNvSpPr>
                          <wps:spPr bwMode="auto">
                            <a:xfrm>
                              <a:off x="6142034" y="2911393"/>
                              <a:ext cx="1071874" cy="314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E081" w14:textId="77777777" w:rsidR="00811EDA" w:rsidRPr="008B2F6F" w:rsidRDefault="00811EDA" w:rsidP="00811EDA">
                                <w:pPr>
                                  <w:kinsoku w:val="0"/>
                                  <w:overflowPunct w:val="0"/>
                                  <w:textAlignment w:val="baseline"/>
                                  <w:rPr>
                                    <w:szCs w:val="22"/>
                                  </w:rPr>
                                </w:pPr>
                                <w:r w:rsidRPr="008B2F6F">
                                  <w:rPr>
                                    <w:rFonts w:cs="Arial"/>
                                    <w:b/>
                                    <w:bCs/>
                                    <w:color w:val="000000" w:themeColor="text1"/>
                                    <w:kern w:val="24"/>
                                    <w:szCs w:val="22"/>
                                    <w:lang w:val="es-ES"/>
                                  </w:rPr>
                                  <w:t>Huevo</w:t>
                                </w:r>
                              </w:p>
                            </w:txbxContent>
                          </wps:txbx>
                          <wps:bodyPr wrap="square" lIns="91437" tIns="45718" rIns="91437" bIns="45718">
                            <a:noAutofit/>
                          </wps:bodyPr>
                        </wps:wsp>
                        <wps:wsp>
                          <wps:cNvPr id="28" name="CuadroTexto 4"/>
                          <wps:cNvSpPr txBox="1">
                            <a:spLocks noChangeArrowheads="1"/>
                          </wps:cNvSpPr>
                          <wps:spPr bwMode="auto">
                            <a:xfrm>
                              <a:off x="3093126" y="4612067"/>
                              <a:ext cx="1949444" cy="314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2A01" w14:textId="77777777" w:rsidR="00811EDA" w:rsidRPr="008B2F6F" w:rsidRDefault="00811EDA" w:rsidP="00811EDA">
                                <w:pPr>
                                  <w:kinsoku w:val="0"/>
                                  <w:overflowPunct w:val="0"/>
                                  <w:textAlignment w:val="baseline"/>
                                  <w:rPr>
                                    <w:szCs w:val="22"/>
                                  </w:rPr>
                                </w:pPr>
                                <w:r w:rsidRPr="008B2F6F">
                                  <w:rPr>
                                    <w:rFonts w:cs="Arial"/>
                                    <w:b/>
                                    <w:bCs/>
                                    <w:color w:val="000000" w:themeColor="text1"/>
                                    <w:kern w:val="24"/>
                                    <w:szCs w:val="22"/>
                                    <w:lang w:val="es-ES"/>
                                  </w:rPr>
                                  <w:t>Larvas (4 instar)</w:t>
                                </w:r>
                              </w:p>
                            </w:txbxContent>
                          </wps:txbx>
                          <wps:bodyPr wrap="square" lIns="91437" tIns="45718" rIns="91437" bIns="45718">
                            <a:noAutofit/>
                          </wps:bodyPr>
                        </wps:wsp>
                      </wpg:grpSp>
                      <wps:wsp>
                        <wps:cNvPr id="30" name="Cuadro de texto 30"/>
                        <wps:cNvSpPr txBox="1"/>
                        <wps:spPr>
                          <a:xfrm>
                            <a:off x="55033" y="0"/>
                            <a:ext cx="5888355" cy="169333"/>
                          </a:xfrm>
                          <a:prstGeom prst="rect">
                            <a:avLst/>
                          </a:prstGeom>
                          <a:solidFill>
                            <a:prstClr val="white"/>
                          </a:solidFill>
                          <a:ln>
                            <a:noFill/>
                          </a:ln>
                        </wps:spPr>
                        <wps:txbx>
                          <w:txbxContent>
                            <w:p w14:paraId="13AAF2C2" w14:textId="38E8D6D8" w:rsidR="00811EDA" w:rsidRPr="001D3C3B" w:rsidRDefault="00811EDA" w:rsidP="00811EDA">
                              <w:pPr>
                                <w:pStyle w:val="Descripcin"/>
                                <w:rPr>
                                  <w:noProof/>
                                  <w:sz w:val="20"/>
                                  <w:szCs w:val="20"/>
                                </w:rPr>
                              </w:pPr>
                              <w:bookmarkStart w:id="14" w:name="_Toc64642796"/>
                              <w:bookmarkStart w:id="15" w:name="_Toc66434931"/>
                              <w:r>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C90F77">
                                <w:t>ciclo de vida de los mosquitos del género Anopheles</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CC4189" id="Grupo 1" o:spid="_x0000_s1030" style="position:absolute;left:0;text-align:left;margin-left:0;margin-top:7.15pt;width:468pt;height:304.65pt;z-index:251676672" coordsize="59433,38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">
                <v:group id="Grupo 21" o:spid="_x0000_s1031" style="position:absolute;top:1778;width:58885;height:36914" coordsize="74517,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left:28082;top:30086;width:20162;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">
                    <v:imagedata r:id="rId31" o:title=""/>
                  </v:shape>
                  <v:shape id="Picture 3" o:spid="_x0000_s1033" type="#_x0000_t75" style="position:absolute;top:16732;width:19653;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">
                    <v:imagedata r:id="rId32" o:title=""/>
                  </v:shape>
                  <v:shape id="Picture 5" o:spid="_x0000_s1034" type="#_x0000_t75" style="position:absolute;left:56753;top:16732;width:17764;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">
                    <v:imagedata r:id="rId33" o:title=""/>
                  </v:shape>
                  <v:shape id="Picture 6" o:spid="_x0000_s1035" type="#_x0000_t75" style="position:absolute;left:27352;width:1957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">
                    <v:imagedata r:id="rId34"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8" o:spid="_x0000_s1036" type="#_x0000_t68" style="position:absolute;left:53276;top:6477;width:4334;height:5032;rotation:69774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" adj="9301" fillcolor="#4f7ac7 [3028]" strokecolor="#4472c4 [3204]" strokeweight=".5pt">
                    <v:fill color2="#416fc3 [3172]" rotate="t" colors="0 #6083cb;.5 #3e70ca;1 #2e61ba" focus="100%" type="gradient">
                      <o:fill v:ext="view" type="gradientUnscaled"/>
                    </v:fill>
                    <v:textbox inset="2.53992mm,1.2699mm,2.53992mm,1.269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37" type="#_x0000_t67" style="position:absolute;left:56489;top:37045;width:4810;height:5160;rotation:29390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" adj="11531" fillcolor="#4f7ac7 [3028]" strokecolor="#4472c4 [3204]" strokeweight=".5pt">
                    <v:fill color2="#416fc3 [3172]" rotate="t" colors="0 #6083cb;.5 #3e70ca;1 #2e61ba" focus="100%" type="gradient">
                      <o:fill v:ext="view" type="gradientUnscaled"/>
                    </v:fill>
                    <v:textbox inset="2.53992mm,1.2699mm,2.53992mm,1.2699mm"/>
                  </v:shape>
                  <v:shape id="Flecha abajo 23" o:spid="_x0000_s1038" type="#_x0000_t67" style="position:absolute;left:13533;top:8310;width:4810;height:5176;rotation:-81797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" adj="11562" fillcolor="#4f7ac7 [3028]" strokecolor="#4472c4 [3204]" strokeweight=".5pt">
                    <v:fill color2="#416fc3 [3172]" rotate="t" colors="0 #6083cb;.5 #3e70ca;1 #2e61ba" focus="100%" type="gradient">
                      <o:fill v:ext="view" type="gradientUnscaled"/>
                    </v:fill>
                    <v:textbox inset="2.53992mm,1.2699mm,2.53992mm,1.2699mm"/>
                  </v:shape>
                  <v:shape id="CuadroTexto 2" o:spid="_x0000_s1039" type="#_x0000_t202" style="position:absolute;left:27352;top:12954;width:23073;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" filled="f" stroked="f">
                    <v:textbox inset="2.53992mm,1.2699mm,2.53992mm,1.2699mm">
                      <w:txbxContent>
                        <w:p w14:paraId="1AD6F133" w14:textId="77777777" w:rsidR="00811EDA" w:rsidRPr="009F4FAC" w:rsidRDefault="00811EDA" w:rsidP="00811EDA">
                          <w:pPr>
                            <w:kinsoku w:val="0"/>
                            <w:overflowPunct w:val="0"/>
                            <w:textAlignment w:val="baseline"/>
                          </w:pPr>
                          <w:r w:rsidRPr="008B2F6F">
                            <w:rPr>
                              <w:rFonts w:cs="Arial"/>
                              <w:b/>
                              <w:bCs/>
                              <w:color w:val="000000" w:themeColor="text1"/>
                              <w:kern w:val="24"/>
                              <w:szCs w:val="22"/>
                              <w:lang w:val="es-ES"/>
                            </w:rPr>
                            <w:t>Adulto /(hem</w:t>
                          </w:r>
                          <w:r w:rsidRPr="00F2402C">
                            <w:rPr>
                              <w:rFonts w:cs="Arial"/>
                              <w:b/>
                              <w:bCs/>
                              <w:color w:val="000000" w:themeColor="text1"/>
                              <w:kern w:val="24"/>
                              <w:lang w:val="es-ES"/>
                            </w:rPr>
                            <w:t>bra</w:t>
                          </w:r>
                          <w:r w:rsidRPr="009F4FAC">
                            <w:rPr>
                              <w:rFonts w:cs="Arial"/>
                              <w:b/>
                              <w:bCs/>
                              <w:color w:val="000000" w:themeColor="text1"/>
                              <w:kern w:val="24"/>
                              <w:sz w:val="28"/>
                              <w:szCs w:val="28"/>
                              <w:lang w:val="es-ES"/>
                            </w:rPr>
                            <w:t>)</w:t>
                          </w:r>
                        </w:p>
                      </w:txbxContent>
                    </v:textbox>
                  </v:shape>
                  <v:shape id="CuadroTexto 3" o:spid="_x0000_s1040" type="#_x0000_t202" style="position:absolute;left:61420;top:29113;width:1071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" filled="f" stroked="f">
                    <v:textbox inset="2.53992mm,1.2699mm,2.53992mm,1.2699mm">
                      <w:txbxContent>
                        <w:p w14:paraId="08EEE081" w14:textId="77777777" w:rsidR="00811EDA" w:rsidRPr="008B2F6F" w:rsidRDefault="00811EDA" w:rsidP="00811EDA">
                          <w:pPr>
                            <w:kinsoku w:val="0"/>
                            <w:overflowPunct w:val="0"/>
                            <w:textAlignment w:val="baseline"/>
                            <w:rPr>
                              <w:szCs w:val="22"/>
                            </w:rPr>
                          </w:pPr>
                          <w:r w:rsidRPr="008B2F6F">
                            <w:rPr>
                              <w:rFonts w:cs="Arial"/>
                              <w:b/>
                              <w:bCs/>
                              <w:color w:val="000000" w:themeColor="text1"/>
                              <w:kern w:val="24"/>
                              <w:szCs w:val="22"/>
                              <w:lang w:val="es-ES"/>
                            </w:rPr>
                            <w:t>Huevo</w:t>
                          </w:r>
                        </w:p>
                      </w:txbxContent>
                    </v:textbox>
                  </v:shape>
                  <v:shape id="CuadroTexto 4" o:spid="_x0000_s1041" type="#_x0000_t202" style="position:absolute;left:30931;top:46120;width:19494;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" filled="f" stroked="f">
                    <v:textbox inset="2.53992mm,1.2699mm,2.53992mm,1.2699mm">
                      <w:txbxContent>
                        <w:p w14:paraId="35452A01" w14:textId="77777777" w:rsidR="00811EDA" w:rsidRPr="008B2F6F" w:rsidRDefault="00811EDA" w:rsidP="00811EDA">
                          <w:pPr>
                            <w:kinsoku w:val="0"/>
                            <w:overflowPunct w:val="0"/>
                            <w:textAlignment w:val="baseline"/>
                            <w:rPr>
                              <w:szCs w:val="22"/>
                            </w:rPr>
                          </w:pPr>
                          <w:r w:rsidRPr="008B2F6F">
                            <w:rPr>
                              <w:rFonts w:cs="Arial"/>
                              <w:b/>
                              <w:bCs/>
                              <w:color w:val="000000" w:themeColor="text1"/>
                              <w:kern w:val="24"/>
                              <w:szCs w:val="22"/>
                              <w:lang w:val="es-ES"/>
                            </w:rPr>
                            <w:t>Larvas (4 instar)</w:t>
                          </w:r>
                        </w:p>
                      </w:txbxContent>
                    </v:textbox>
                  </v:shape>
                </v:group>
                <v:shape id="Cuadro de texto 30" o:spid="_x0000_s1042" type="#_x0000_t202" style="position:absolute;left:550;width:58883;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13AAF2C2" w14:textId="38E8D6D8" w:rsidR="00811EDA" w:rsidRPr="001D3C3B" w:rsidRDefault="00811EDA" w:rsidP="00811EDA">
                        <w:pPr>
                          <w:pStyle w:val="Descripcin"/>
                          <w:rPr>
                            <w:noProof/>
                            <w:sz w:val="20"/>
                            <w:szCs w:val="20"/>
                          </w:rPr>
                        </w:pPr>
                        <w:bookmarkStart w:id="16" w:name="_Toc64642796"/>
                        <w:bookmarkStart w:id="17" w:name="_Toc66434931"/>
                        <w:r>
                          <w:t xml:space="preserve">Figura  </w:t>
                        </w:r>
                        <w:r>
                          <w:fldChar w:fldCharType="begin"/>
                        </w:r>
                        <w:r>
                          <w:instrText xml:space="preserve"> SEQ Figura_ \* ARABIC </w:instrText>
                        </w:r>
                        <w:r>
                          <w:fldChar w:fldCharType="separate"/>
                        </w:r>
                        <w:r>
                          <w:rPr>
                            <w:noProof/>
                          </w:rPr>
                          <w:t>2</w:t>
                        </w:r>
                        <w:r>
                          <w:rPr>
                            <w:noProof/>
                          </w:rPr>
                          <w:fldChar w:fldCharType="end"/>
                        </w:r>
                        <w:r>
                          <w:t xml:space="preserve"> </w:t>
                        </w:r>
                        <w:r w:rsidRPr="00C90F77">
                          <w:t>ciclo de vida de los mosquitos del género Anopheles</w:t>
                        </w:r>
                        <w:bookmarkEnd w:id="16"/>
                        <w:bookmarkEnd w:id="17"/>
                      </w:p>
                    </w:txbxContent>
                  </v:textbox>
                </v:shape>
              </v:group>
            </w:pict>
          </mc:Fallback>
        </mc:AlternateContent>
      </w:r>
    </w:p>
    <w:p w14:paraId="54290773" w14:textId="77777777" w:rsidR="00811EDA" w:rsidRPr="001F1EE2" w:rsidRDefault="00811EDA" w:rsidP="00811EDA"/>
    <w:p w14:paraId="450FB838" w14:textId="77777777" w:rsidR="00811EDA" w:rsidRPr="001F1EE2" w:rsidRDefault="00811EDA" w:rsidP="00811EDA"/>
    <w:p w14:paraId="071B1656" w14:textId="77777777" w:rsidR="00811EDA" w:rsidRPr="001F1EE2" w:rsidRDefault="00811EDA" w:rsidP="00811EDA"/>
    <w:p w14:paraId="35349A7D" w14:textId="77777777" w:rsidR="00811EDA" w:rsidRPr="001F1EE2" w:rsidRDefault="00811EDA" w:rsidP="00811EDA"/>
    <w:p w14:paraId="3E177E8F" w14:textId="77777777" w:rsidR="00811EDA" w:rsidRPr="001F1EE2" w:rsidRDefault="00811EDA" w:rsidP="00811EDA"/>
    <w:p w14:paraId="265F02ED" w14:textId="77777777" w:rsidR="00811EDA" w:rsidRPr="001F1EE2" w:rsidRDefault="00811EDA" w:rsidP="00811EDA"/>
    <w:p w14:paraId="260002CF" w14:textId="77777777" w:rsidR="00811EDA" w:rsidRPr="001F1EE2" w:rsidRDefault="00811EDA" w:rsidP="00811EDA"/>
    <w:p w14:paraId="69788854" w14:textId="77777777" w:rsidR="00811EDA" w:rsidRPr="001F1EE2" w:rsidRDefault="00811EDA" w:rsidP="00811EDA"/>
    <w:p w14:paraId="5012E325" w14:textId="77777777" w:rsidR="00811EDA" w:rsidRPr="001F1EE2" w:rsidRDefault="00811EDA" w:rsidP="00811EDA"/>
    <w:p w14:paraId="7FA0DA1B" w14:textId="77777777" w:rsidR="00811EDA" w:rsidRPr="001F1EE2" w:rsidRDefault="00811EDA" w:rsidP="00811EDA"/>
    <w:p w14:paraId="58DC2B94" w14:textId="77777777" w:rsidR="00811EDA" w:rsidRPr="001F1EE2" w:rsidRDefault="00811EDA" w:rsidP="00811EDA"/>
    <w:p w14:paraId="1180AAA7" w14:textId="77777777" w:rsidR="00811EDA" w:rsidRPr="001F1EE2" w:rsidRDefault="00811EDA" w:rsidP="00811EDA"/>
    <w:p w14:paraId="101F9300" w14:textId="77777777" w:rsidR="00811EDA" w:rsidRPr="001F1EE2" w:rsidRDefault="00811EDA" w:rsidP="00811EDA"/>
    <w:p w14:paraId="265721AC" w14:textId="77777777" w:rsidR="00811EDA" w:rsidRPr="001F1EE2" w:rsidRDefault="00811EDA" w:rsidP="00811EDA">
      <w:pPr>
        <w:jc w:val="center"/>
      </w:pPr>
      <w:r w:rsidRPr="00525EB7">
        <w:t>Fuente: www.mcr-comisca.org/</w:t>
      </w:r>
      <w:proofErr w:type="spellStart"/>
      <w:r w:rsidRPr="00525EB7">
        <w:t>sites</w:t>
      </w:r>
      <w:proofErr w:type="spellEnd"/>
      <w:r w:rsidRPr="00525EB7">
        <w:t>/</w:t>
      </w:r>
      <w:proofErr w:type="spellStart"/>
      <w:r w:rsidRPr="00525EB7">
        <w:t>all</w:t>
      </w:r>
      <w:proofErr w:type="spellEnd"/>
      <w:r w:rsidRPr="00525EB7">
        <w:t>/modules/.../Padilla-N</w:t>
      </w:r>
    </w:p>
    <w:p w14:paraId="77B37F93" w14:textId="77777777" w:rsidR="00811EDA" w:rsidRDefault="00811EDA" w:rsidP="00811EDA">
      <w:pPr>
        <w:pStyle w:val="Ttulo2"/>
      </w:pPr>
      <w:bookmarkStart w:id="18" w:name="_Toc64642783"/>
      <w:bookmarkStart w:id="19" w:name="_Toc66434917"/>
      <w:r>
        <w:t>Identificación del vector</w:t>
      </w:r>
      <w:bookmarkEnd w:id="18"/>
      <w:bookmarkEnd w:id="19"/>
    </w:p>
    <w:p w14:paraId="3C321E2B" w14:textId="77777777" w:rsidR="00811EDA" w:rsidRDefault="00811EDA" w:rsidP="00811EDA">
      <w:r>
        <w:t xml:space="preserve">La selección de las localidades en las que se obtendrán los indicadores entomológicos depende de la información epidemiológica y de la evidencia de la presencia del vector. </w:t>
      </w:r>
    </w:p>
    <w:p w14:paraId="69BC2385" w14:textId="77777777" w:rsidR="00811EDA" w:rsidRDefault="00811EDA" w:rsidP="00811EDA">
      <w:r>
        <w:t xml:space="preserve">Por lo tanto, la primera actividad en campo es determinar dichas especies en la localidad de interés, lo cual es realizado por el profesional de entomología con ayuda de una clave dicotómica y un estereomicroscopio. Sin embargo, la evidencia de la presencia del vector depende en gran medida de un reconocimiento preliminar en campo, colección y envío adecuado de las muestras al Laboratorio. </w:t>
      </w:r>
    </w:p>
    <w:p w14:paraId="71ABA597" w14:textId="77777777" w:rsidR="00811EDA" w:rsidRDefault="00811EDA" w:rsidP="00811EDA">
      <w:r>
        <w:t xml:space="preserve">A continuación, revisaremos algunas características morfológicas y de comportamiento que nos permiten diferenciar en campo a los mosquitos de las especies de Anopheles, de otros mosquitos de la familia </w:t>
      </w:r>
      <w:proofErr w:type="spellStart"/>
      <w:r>
        <w:t>Culicidae</w:t>
      </w:r>
      <w:proofErr w:type="spellEnd"/>
      <w:r>
        <w:t>.</w:t>
      </w:r>
    </w:p>
    <w:p w14:paraId="60FC90DB" w14:textId="77777777" w:rsidR="00811EDA" w:rsidRDefault="00811EDA" w:rsidP="00811EDA">
      <w:pPr>
        <w:pStyle w:val="Ttulo3"/>
      </w:pPr>
      <w:bookmarkStart w:id="20" w:name="_Toc64642784"/>
      <w:bookmarkStart w:id="21" w:name="_Toc66434918"/>
      <w:r>
        <w:t xml:space="preserve">Características de los huevos de las especies de Anopheles </w:t>
      </w:r>
      <w:proofErr w:type="spellStart"/>
      <w:r>
        <w:t>spp</w:t>
      </w:r>
      <w:bookmarkEnd w:id="20"/>
      <w:bookmarkEnd w:id="21"/>
      <w:proofErr w:type="spellEnd"/>
    </w:p>
    <w:p w14:paraId="544E1D44" w14:textId="77777777" w:rsidR="00811EDA" w:rsidRPr="001F1EE2" w:rsidRDefault="00811EDA" w:rsidP="00811EDA">
      <w:r>
        <w:t>Los huevos de Anopheles, se caracterizan por presentar flotadores laterales y encontrarse dispuestos en grupos sobre la superficie del agua</w:t>
      </w:r>
    </w:p>
    <w:p w14:paraId="53C58F45" w14:textId="4C07D5DB" w:rsidR="00811EDA" w:rsidRDefault="00811EDA" w:rsidP="00811EDA">
      <w:pPr>
        <w:pStyle w:val="Descripcin"/>
        <w:keepNext/>
      </w:pPr>
      <w:bookmarkStart w:id="22" w:name="_Toc64642797"/>
      <w:bookmarkStart w:id="23" w:name="_Toc66434932"/>
      <w:r>
        <w:lastRenderedPageBreak/>
        <w:t xml:space="preserve">Figura  </w:t>
      </w:r>
      <w:r>
        <w:fldChar w:fldCharType="begin"/>
      </w:r>
      <w:r>
        <w:instrText xml:space="preserve"> SEQ Figura_ \* ARABIC </w:instrText>
      </w:r>
      <w:r>
        <w:fldChar w:fldCharType="separate"/>
      </w:r>
      <w:r>
        <w:rPr>
          <w:noProof/>
        </w:rPr>
        <w:t>3</w:t>
      </w:r>
      <w:r>
        <w:rPr>
          <w:noProof/>
        </w:rPr>
        <w:fldChar w:fldCharType="end"/>
      </w:r>
      <w:r>
        <w:t xml:space="preserve"> </w:t>
      </w:r>
      <w:r w:rsidRPr="009A02E9">
        <w:t>Posturas de los mosquitos del género Anopheles</w:t>
      </w:r>
      <w:bookmarkEnd w:id="22"/>
      <w:bookmarkEnd w:id="23"/>
    </w:p>
    <w:p w14:paraId="5D16348A" w14:textId="77777777" w:rsidR="00811EDA" w:rsidRPr="001F1EE2" w:rsidRDefault="00811EDA" w:rsidP="00811EDA">
      <w:r w:rsidRPr="00CE5700">
        <w:rPr>
          <w:rFonts w:cs="Arial"/>
          <w:noProof/>
          <w:szCs w:val="22"/>
        </w:rPr>
        <w:drawing>
          <wp:inline distT="0" distB="0" distL="0" distR="0" wp14:anchorId="49F87003" wp14:editId="04D1E218">
            <wp:extent cx="5997005" cy="3060441"/>
            <wp:effectExtent l="0" t="0" r="381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125" cy="3081426"/>
                    </a:xfrm>
                    <a:prstGeom prst="rect">
                      <a:avLst/>
                    </a:prstGeom>
                    <a:noFill/>
                    <a:ln>
                      <a:noFill/>
                    </a:ln>
                  </pic:spPr>
                </pic:pic>
              </a:graphicData>
            </a:graphic>
          </wp:inline>
        </w:drawing>
      </w:r>
    </w:p>
    <w:p w14:paraId="7854BB05" w14:textId="76197848" w:rsidR="00811EDA" w:rsidRPr="001F1EE2" w:rsidRDefault="00811EDA" w:rsidP="00811EDA">
      <w:pPr>
        <w:jc w:val="center"/>
      </w:pPr>
      <w:r>
        <w:t xml:space="preserve">Fuente: </w:t>
      </w:r>
      <w:hyperlink r:id="rId36" w:history="1">
        <w:r w:rsidRPr="00890E9E">
          <w:rPr>
            <w:rStyle w:val="Hipervnculo"/>
          </w:rPr>
          <w:t>http://imagenes-salud.blogspot.com</w:t>
        </w:r>
      </w:hyperlink>
    </w:p>
    <w:p w14:paraId="65979804" w14:textId="77777777" w:rsidR="00811EDA" w:rsidRDefault="00811EDA" w:rsidP="00811EDA">
      <w:pPr>
        <w:pStyle w:val="Ttulo3"/>
      </w:pPr>
      <w:bookmarkStart w:id="24" w:name="_Toc64642785"/>
      <w:bookmarkStart w:id="25" w:name="_Toc66434919"/>
      <w:r>
        <w:t xml:space="preserve">Características de las larvas de las especies de Anopheles </w:t>
      </w:r>
      <w:proofErr w:type="spellStart"/>
      <w:r>
        <w:t>spp</w:t>
      </w:r>
      <w:bookmarkEnd w:id="24"/>
      <w:bookmarkEnd w:id="25"/>
      <w:proofErr w:type="spellEnd"/>
      <w:r>
        <w:t xml:space="preserve"> </w:t>
      </w:r>
    </w:p>
    <w:p w14:paraId="03AFAC32" w14:textId="30F776E0" w:rsidR="00811EDA" w:rsidRDefault="00811EDA" w:rsidP="00811EDA">
      <w:r>
        <w:t xml:space="preserve">En las larvas de Anopheles a diferencia de otros zancudos de las subfamilias </w:t>
      </w:r>
      <w:proofErr w:type="spellStart"/>
      <w:r>
        <w:t>Culicinae</w:t>
      </w:r>
      <w:proofErr w:type="spellEnd"/>
      <w:r>
        <w:t xml:space="preserve"> y </w:t>
      </w:r>
      <w:proofErr w:type="spellStart"/>
      <w:r>
        <w:t>Thoxorrinquitina</w:t>
      </w:r>
      <w:proofErr w:type="spellEnd"/>
      <w:r>
        <w:t>, el sifón respiratorio se ha transformado en una placa espiracular (</w:t>
      </w:r>
      <w:proofErr w:type="spellStart"/>
      <w:r>
        <w:t>fig</w:t>
      </w:r>
      <w:proofErr w:type="spellEnd"/>
      <w:r>
        <w:t xml:space="preserve"> </w:t>
      </w:r>
      <w:r>
        <w:t>5).</w:t>
      </w:r>
      <w:r>
        <w:t xml:space="preserve"> </w:t>
      </w:r>
    </w:p>
    <w:p w14:paraId="7443B81B" w14:textId="35851621" w:rsidR="00811EDA" w:rsidRDefault="00811EDA" w:rsidP="00811EDA">
      <w:pPr>
        <w:pStyle w:val="Descripcin"/>
        <w:keepNext/>
      </w:pPr>
      <w:bookmarkStart w:id="26" w:name="_Toc66434933"/>
      <w:r>
        <w:t xml:space="preserve">Figura  </w:t>
      </w:r>
      <w:fldSimple w:instr=" SEQ Figura_ \* ARABIC ">
        <w:r>
          <w:rPr>
            <w:noProof/>
          </w:rPr>
          <w:t>4</w:t>
        </w:r>
      </w:fldSimple>
      <w:r>
        <w:t xml:space="preserve"> </w:t>
      </w:r>
      <w:r w:rsidRPr="0062185F">
        <w:t xml:space="preserve">Diferenciación de larvas de </w:t>
      </w:r>
      <w:proofErr w:type="spellStart"/>
      <w:r w:rsidRPr="0062185F">
        <w:t>culicidos</w:t>
      </w:r>
      <w:proofErr w:type="spellEnd"/>
      <w:r w:rsidRPr="0062185F">
        <w:t xml:space="preserve">: a) larva de </w:t>
      </w:r>
      <w:proofErr w:type="spellStart"/>
      <w:r w:rsidRPr="0062185F">
        <w:t>Culicinae</w:t>
      </w:r>
      <w:proofErr w:type="spellEnd"/>
      <w:r w:rsidRPr="0062185F">
        <w:t xml:space="preserve">; b) larva de </w:t>
      </w:r>
      <w:proofErr w:type="spellStart"/>
      <w:r w:rsidRPr="0062185F">
        <w:t>Anophelinae</w:t>
      </w:r>
      <w:bookmarkEnd w:id="26"/>
      <w:proofErr w:type="spellEnd"/>
    </w:p>
    <w:p w14:paraId="20EDCFDF" w14:textId="0A97332D" w:rsidR="00811EDA" w:rsidRDefault="00811EDA" w:rsidP="00811EDA">
      <w:r>
        <w:rPr>
          <w:noProof/>
        </w:rPr>
        <w:drawing>
          <wp:inline distT="0" distB="0" distL="0" distR="0" wp14:anchorId="742C1063" wp14:editId="04A9FF6E">
            <wp:extent cx="5612130" cy="2506980"/>
            <wp:effectExtent l="0" t="0" r="7620" b="7620"/>
            <wp:docPr id="68" name="Imagen 68"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magen en blanco y negro&#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506980"/>
                    </a:xfrm>
                    <a:prstGeom prst="rect">
                      <a:avLst/>
                    </a:prstGeom>
                  </pic:spPr>
                </pic:pic>
              </a:graphicData>
            </a:graphic>
          </wp:inline>
        </w:drawing>
      </w:r>
    </w:p>
    <w:p w14:paraId="0A1BC90A" w14:textId="77777777" w:rsidR="00811EDA" w:rsidRDefault="00811EDA" w:rsidP="00811EDA">
      <w:pPr>
        <w:jc w:val="center"/>
      </w:pPr>
      <w:r w:rsidRPr="00C81F7D">
        <w:t xml:space="preserve">Fuente: Harry Pratt, Centers </w:t>
      </w:r>
      <w:proofErr w:type="spellStart"/>
      <w:r w:rsidRPr="00C81F7D">
        <w:t>for</w:t>
      </w:r>
      <w:proofErr w:type="spellEnd"/>
      <w:r w:rsidRPr="00C81F7D">
        <w:t xml:space="preserve"> </w:t>
      </w:r>
      <w:proofErr w:type="spellStart"/>
      <w:r w:rsidRPr="00C81F7D">
        <w:t>Disease</w:t>
      </w:r>
      <w:proofErr w:type="spellEnd"/>
      <w:r w:rsidRPr="00C81F7D">
        <w:t xml:space="preserve"> Control and </w:t>
      </w:r>
      <w:proofErr w:type="spellStart"/>
      <w:r w:rsidRPr="00C81F7D">
        <w:t>Prevention</w:t>
      </w:r>
      <w:proofErr w:type="spellEnd"/>
      <w:r w:rsidRPr="00C81F7D">
        <w:t>, 1981.</w:t>
      </w:r>
    </w:p>
    <w:p w14:paraId="66FC2812" w14:textId="77777777" w:rsidR="00811EDA" w:rsidRPr="00C81F7D" w:rsidRDefault="00811EDA" w:rsidP="00811EDA">
      <w:r w:rsidRPr="00C81F7D">
        <w:lastRenderedPageBreak/>
        <w:t>Por lo tanto, en campo la larva de Anopheles es fácilmente diferenciable porque descansan en la superficie del agua en posición horizontal (figura 5).</w:t>
      </w:r>
    </w:p>
    <w:p w14:paraId="729A3784" w14:textId="0957D329" w:rsidR="00811EDA" w:rsidRDefault="00811EDA" w:rsidP="00811EDA">
      <w:pPr>
        <w:pStyle w:val="Descripcin"/>
        <w:keepNext/>
      </w:pPr>
      <w:bookmarkStart w:id="27" w:name="_Toc64642799"/>
      <w:bookmarkStart w:id="28" w:name="_Toc66434934"/>
      <w:r>
        <w:t xml:space="preserve">Figura  </w:t>
      </w:r>
      <w:r>
        <w:fldChar w:fldCharType="begin"/>
      </w:r>
      <w:r>
        <w:instrText xml:space="preserve"> SEQ Figura_ \* ARABIC </w:instrText>
      </w:r>
      <w:r>
        <w:fldChar w:fldCharType="separate"/>
      </w:r>
      <w:r>
        <w:rPr>
          <w:noProof/>
        </w:rPr>
        <w:t>5</w:t>
      </w:r>
      <w:r>
        <w:rPr>
          <w:noProof/>
        </w:rPr>
        <w:fldChar w:fldCharType="end"/>
      </w:r>
      <w:r>
        <w:t xml:space="preserve"> </w:t>
      </w:r>
      <w:r w:rsidRPr="00A5323A">
        <w:t xml:space="preserve">Diferenciación de larvas de culícidos en campo (a. larva de </w:t>
      </w:r>
      <w:proofErr w:type="spellStart"/>
      <w:r w:rsidRPr="00A5323A">
        <w:t>Culicinae</w:t>
      </w:r>
      <w:proofErr w:type="spellEnd"/>
      <w:r w:rsidRPr="00A5323A">
        <w:t xml:space="preserve">; b. larva de Anopheles </w:t>
      </w:r>
      <w:proofErr w:type="spellStart"/>
      <w:r w:rsidRPr="00A5323A">
        <w:t>spp</w:t>
      </w:r>
      <w:proofErr w:type="spellEnd"/>
      <w:r w:rsidRPr="00A5323A">
        <w:t>)</w:t>
      </w:r>
      <w:bookmarkEnd w:id="27"/>
      <w:bookmarkEnd w:id="28"/>
    </w:p>
    <w:p w14:paraId="2150C242" w14:textId="77777777" w:rsidR="00811EDA" w:rsidRPr="001F1EE2" w:rsidRDefault="00811EDA" w:rsidP="00811EDA">
      <w:r>
        <w:rPr>
          <w:rFonts w:cs="Arial"/>
          <w:b/>
          <w:bCs/>
          <w:noProof/>
          <w:szCs w:val="22"/>
        </w:rPr>
        <w:drawing>
          <wp:inline distT="0" distB="0" distL="0" distR="0" wp14:anchorId="55A2678C" wp14:editId="526B4937">
            <wp:extent cx="5579533" cy="2865973"/>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765" cy="2945709"/>
                    </a:xfrm>
                    <a:prstGeom prst="rect">
                      <a:avLst/>
                    </a:prstGeom>
                    <a:noFill/>
                    <a:ln>
                      <a:noFill/>
                    </a:ln>
                  </pic:spPr>
                </pic:pic>
              </a:graphicData>
            </a:graphic>
          </wp:inline>
        </w:drawing>
      </w:r>
    </w:p>
    <w:p w14:paraId="323928D5" w14:textId="77777777" w:rsidR="00811EDA" w:rsidRDefault="00811EDA" w:rsidP="00811EDA">
      <w:pPr>
        <w:pStyle w:val="Ttulo3"/>
      </w:pPr>
      <w:bookmarkStart w:id="29" w:name="_Toc64642786"/>
      <w:bookmarkStart w:id="30" w:name="_Toc66434920"/>
      <w:r>
        <w:t xml:space="preserve">Características de las hembras adultas de las especies de Anopheles </w:t>
      </w:r>
      <w:proofErr w:type="spellStart"/>
      <w:r>
        <w:t>spp</w:t>
      </w:r>
      <w:bookmarkEnd w:id="29"/>
      <w:bookmarkEnd w:id="30"/>
      <w:proofErr w:type="spellEnd"/>
    </w:p>
    <w:p w14:paraId="55E03876" w14:textId="77777777" w:rsidR="00811EDA" w:rsidRPr="001F1EE2" w:rsidRDefault="00811EDA" w:rsidP="00811EDA">
      <w:r>
        <w:t xml:space="preserve">Los adultos de Anopheles se caracterizan por presentar los palpos maxilares tan largos como la </w:t>
      </w:r>
      <w:proofErr w:type="spellStart"/>
      <w:r>
        <w:t>proboscis</w:t>
      </w:r>
      <w:proofErr w:type="spellEnd"/>
      <w:r>
        <w:t xml:space="preserve"> a diferencia de las especies de las demás subfamilias que los tienen cortos (figura 6) (6).</w:t>
      </w:r>
    </w:p>
    <w:p w14:paraId="15E2F2D7" w14:textId="422B51A3" w:rsidR="00811EDA" w:rsidRDefault="00811EDA" w:rsidP="00811EDA">
      <w:pPr>
        <w:pStyle w:val="Descripcin"/>
        <w:keepNext/>
      </w:pPr>
      <w:bookmarkStart w:id="31" w:name="_Toc64642800"/>
      <w:bookmarkStart w:id="32" w:name="_Toc66434935"/>
      <w:r>
        <w:t xml:space="preserve">Figura  </w:t>
      </w:r>
      <w:r>
        <w:fldChar w:fldCharType="begin"/>
      </w:r>
      <w:r>
        <w:instrText xml:space="preserve"> SEQ Figura_ \* ARABIC </w:instrText>
      </w:r>
      <w:r>
        <w:fldChar w:fldCharType="separate"/>
      </w:r>
      <w:r>
        <w:rPr>
          <w:noProof/>
        </w:rPr>
        <w:t>6</w:t>
      </w:r>
      <w:r>
        <w:rPr>
          <w:noProof/>
        </w:rPr>
        <w:fldChar w:fldCharType="end"/>
      </w:r>
      <w:r>
        <w:t xml:space="preserve"> </w:t>
      </w:r>
      <w:r w:rsidRPr="007D61A3">
        <w:t xml:space="preserve">Diferenciación de adultos de subfamilias de </w:t>
      </w:r>
      <w:proofErr w:type="spellStart"/>
      <w:r w:rsidRPr="007D61A3">
        <w:t>Culicidae</w:t>
      </w:r>
      <w:proofErr w:type="spellEnd"/>
      <w:r w:rsidRPr="007D61A3">
        <w:t xml:space="preserve">: a) </w:t>
      </w:r>
      <w:proofErr w:type="spellStart"/>
      <w:r w:rsidRPr="007D61A3">
        <w:t>proboscis</w:t>
      </w:r>
      <w:proofErr w:type="spellEnd"/>
      <w:r w:rsidRPr="007D61A3">
        <w:t xml:space="preserve"> y palpos de </w:t>
      </w:r>
      <w:proofErr w:type="spellStart"/>
      <w:r w:rsidRPr="007D61A3">
        <w:t>Culicinae</w:t>
      </w:r>
      <w:proofErr w:type="spellEnd"/>
      <w:r w:rsidRPr="007D61A3">
        <w:t xml:space="preserve"> b) </w:t>
      </w:r>
      <w:proofErr w:type="spellStart"/>
      <w:r w:rsidRPr="007D61A3">
        <w:t>proboscis</w:t>
      </w:r>
      <w:proofErr w:type="spellEnd"/>
      <w:r w:rsidRPr="007D61A3">
        <w:t xml:space="preserve"> y palpos de </w:t>
      </w:r>
      <w:proofErr w:type="spellStart"/>
      <w:r w:rsidRPr="007D61A3">
        <w:t>Anophelinae</w:t>
      </w:r>
      <w:proofErr w:type="spellEnd"/>
      <w:r w:rsidRPr="007D61A3">
        <w:t>.</w:t>
      </w:r>
      <w:bookmarkEnd w:id="31"/>
      <w:bookmarkEnd w:id="32"/>
    </w:p>
    <w:p w14:paraId="3E8AF221" w14:textId="77777777" w:rsidR="00811EDA" w:rsidRPr="001F1EE2" w:rsidRDefault="00811EDA" w:rsidP="00811EDA">
      <w:r>
        <w:rPr>
          <w:noProof/>
        </w:rPr>
        <w:drawing>
          <wp:inline distT="0" distB="0" distL="0" distR="0" wp14:anchorId="78E49746" wp14:editId="748C3F87">
            <wp:extent cx="5829300" cy="23050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2305050"/>
                    </a:xfrm>
                    <a:prstGeom prst="rect">
                      <a:avLst/>
                    </a:prstGeom>
                    <a:noFill/>
                  </pic:spPr>
                </pic:pic>
              </a:graphicData>
            </a:graphic>
          </wp:inline>
        </w:drawing>
      </w:r>
    </w:p>
    <w:p w14:paraId="7377B586" w14:textId="77777777" w:rsidR="00811EDA" w:rsidRPr="001F1EE2" w:rsidRDefault="00811EDA" w:rsidP="00811EDA">
      <w:pPr>
        <w:jc w:val="center"/>
      </w:pPr>
      <w:r w:rsidRPr="00C81F7D">
        <w:t>Fuente: González y Carrejo 2009.</w:t>
      </w:r>
    </w:p>
    <w:p w14:paraId="527BD834" w14:textId="77777777" w:rsidR="00811EDA" w:rsidRDefault="00811EDA" w:rsidP="00811EDA">
      <w:r w:rsidRPr="00C81F7D">
        <w:lastRenderedPageBreak/>
        <w:t>En campo, los adultos de Anopheles se caracterizan porque reposan formando un ángulo entre 50 y 90° con la superficie, a diferencia de los otros zancudos que lo hacen de manera paralela a la superficie (Figura7) (2).</w:t>
      </w:r>
    </w:p>
    <w:p w14:paraId="74222CE9" w14:textId="0DB644E4" w:rsidR="00811EDA" w:rsidRDefault="00811EDA" w:rsidP="00811EDA">
      <w:pPr>
        <w:pStyle w:val="Descripcin"/>
        <w:keepNext/>
      </w:pPr>
      <w:bookmarkStart w:id="33" w:name="_Toc64642801"/>
      <w:bookmarkStart w:id="34" w:name="_Toc66434936"/>
      <w:r>
        <w:t xml:space="preserve">Figura  </w:t>
      </w:r>
      <w:r>
        <w:fldChar w:fldCharType="begin"/>
      </w:r>
      <w:r>
        <w:instrText xml:space="preserve"> SEQ Figura_ \* ARABIC </w:instrText>
      </w:r>
      <w:r>
        <w:fldChar w:fldCharType="separate"/>
      </w:r>
      <w:r>
        <w:rPr>
          <w:noProof/>
        </w:rPr>
        <w:t>7</w:t>
      </w:r>
      <w:r>
        <w:rPr>
          <w:noProof/>
        </w:rPr>
        <w:fldChar w:fldCharType="end"/>
      </w:r>
      <w:r>
        <w:t xml:space="preserve"> </w:t>
      </w:r>
      <w:r w:rsidRPr="00F11B0A">
        <w:t xml:space="preserve">Diferenciación de posición de reposo de adultos de subfamilias de </w:t>
      </w:r>
      <w:proofErr w:type="spellStart"/>
      <w:r w:rsidRPr="00F11B0A">
        <w:t>Culicidae</w:t>
      </w:r>
      <w:proofErr w:type="spellEnd"/>
      <w:r w:rsidRPr="00F11B0A">
        <w:t xml:space="preserve"> y </w:t>
      </w:r>
      <w:proofErr w:type="spellStart"/>
      <w:r w:rsidRPr="00F11B0A">
        <w:t>Anopheles.spp</w:t>
      </w:r>
      <w:proofErr w:type="spellEnd"/>
      <w:r w:rsidRPr="00F11B0A">
        <w:t xml:space="preserve">. a) adulto de Anopheles; b) adultos </w:t>
      </w:r>
      <w:proofErr w:type="spellStart"/>
      <w:r w:rsidRPr="00F11B0A">
        <w:t>Culicino</w:t>
      </w:r>
      <w:bookmarkEnd w:id="33"/>
      <w:bookmarkEnd w:id="34"/>
      <w:proofErr w:type="spellEnd"/>
    </w:p>
    <w:p w14:paraId="5E21E7AB" w14:textId="77777777" w:rsidR="00811EDA" w:rsidRDefault="00811EDA" w:rsidP="00811EDA">
      <w:r>
        <w:rPr>
          <w:noProof/>
        </w:rPr>
        <w:drawing>
          <wp:inline distT="0" distB="0" distL="0" distR="0" wp14:anchorId="436E1BD9" wp14:editId="722F2CC5">
            <wp:extent cx="5791835" cy="2853055"/>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835" cy="2853055"/>
                    </a:xfrm>
                    <a:prstGeom prst="rect">
                      <a:avLst/>
                    </a:prstGeom>
                    <a:noFill/>
                  </pic:spPr>
                </pic:pic>
              </a:graphicData>
            </a:graphic>
          </wp:inline>
        </w:drawing>
      </w:r>
    </w:p>
    <w:p w14:paraId="55C1833B" w14:textId="77777777" w:rsidR="00811EDA" w:rsidRDefault="00811EDA" w:rsidP="00811EDA">
      <w:pPr>
        <w:jc w:val="center"/>
      </w:pPr>
      <w:r>
        <w:t>Fuente: Grupo de entomología</w:t>
      </w:r>
    </w:p>
    <w:p w14:paraId="7BD44ECA" w14:textId="77777777" w:rsidR="00811EDA" w:rsidRDefault="00811EDA" w:rsidP="00811EDA">
      <w:r>
        <w:rPr>
          <w:noProof/>
        </w:rPr>
        <w:drawing>
          <wp:inline distT="0" distB="0" distL="0" distR="0" wp14:anchorId="16D572B6" wp14:editId="159E6E63">
            <wp:extent cx="5943600" cy="13589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41">
                      <a:extLst>
                        <a:ext uri="{28A0092B-C50C-407E-A947-70E740481C1C}">
                          <a14:useLocalDpi xmlns:a14="http://schemas.microsoft.com/office/drawing/2010/main" val="0"/>
                        </a:ext>
                      </a:extLst>
                    </a:blip>
                    <a:stretch>
                      <a:fillRect/>
                    </a:stretch>
                  </pic:blipFill>
                  <pic:spPr>
                    <a:xfrm>
                      <a:off x="0" y="0"/>
                      <a:ext cx="5943600" cy="1358900"/>
                    </a:xfrm>
                    <a:prstGeom prst="rect">
                      <a:avLst/>
                    </a:prstGeom>
                  </pic:spPr>
                </pic:pic>
              </a:graphicData>
            </a:graphic>
          </wp:inline>
        </w:drawing>
      </w:r>
    </w:p>
    <w:p w14:paraId="1ADF8BDA" w14:textId="77777777" w:rsidR="00811EDA" w:rsidRDefault="00811EDA" w:rsidP="00811EDA">
      <w:pPr>
        <w:jc w:val="center"/>
      </w:pPr>
      <w:r w:rsidRPr="00C81F7D">
        <w:t>Fuente:  https://ssec.si.edu/sites/default/files/other/globalgoals/espanol/</w:t>
      </w:r>
    </w:p>
    <w:p w14:paraId="0D04F667" w14:textId="77777777" w:rsidR="00811EDA" w:rsidRDefault="00811EDA" w:rsidP="00811EDA">
      <w:r>
        <w:t xml:space="preserve">Ya hemos revisado las principales características que son visibles en campo y nos permiten realizar una identificación preliminar. A continuación, conoceremos la manera correcta de enviar las muestras colectadas en campo, para identificación taxonómica, estudios de incriminación vectorial o detección de mecanismos de resistencia a insecticidas en Laboratorio. </w:t>
      </w:r>
    </w:p>
    <w:p w14:paraId="126D767B" w14:textId="77777777" w:rsidR="00811EDA" w:rsidRDefault="00811EDA" w:rsidP="00811EDA">
      <w:pPr>
        <w:pStyle w:val="Ttulo2"/>
      </w:pPr>
      <w:bookmarkStart w:id="35" w:name="_Toc64642787"/>
      <w:bookmarkStart w:id="36" w:name="_Toc66434921"/>
      <w:r>
        <w:lastRenderedPageBreak/>
        <w:t>Embalaje de muestras para análisis por Laboratorio</w:t>
      </w:r>
      <w:bookmarkEnd w:id="35"/>
      <w:bookmarkEnd w:id="36"/>
    </w:p>
    <w:p w14:paraId="0C6714D8" w14:textId="77777777" w:rsidR="00811EDA" w:rsidRDefault="00811EDA" w:rsidP="00811EDA">
      <w:pPr>
        <w:pStyle w:val="Ttulo3"/>
      </w:pPr>
      <w:bookmarkStart w:id="37" w:name="_Toc64642788"/>
      <w:bookmarkStart w:id="38" w:name="_Toc66434922"/>
      <w:r>
        <w:t>¿Cómo embalar y rotular adecuadamente las muestras de mosquitos?</w:t>
      </w:r>
      <w:bookmarkEnd w:id="37"/>
      <w:bookmarkEnd w:id="38"/>
    </w:p>
    <w:p w14:paraId="699752DF" w14:textId="77777777" w:rsidR="00811EDA" w:rsidRDefault="00811EDA" w:rsidP="00811EDA">
      <w:r>
        <w:t>Las muestras para enviar al laboratorio deben tener triple embalaje así:</w:t>
      </w:r>
    </w:p>
    <w:p w14:paraId="6D531BE3" w14:textId="77777777" w:rsidR="00811EDA" w:rsidRDefault="00811EDA" w:rsidP="00811EDA">
      <w:pPr>
        <w:pStyle w:val="Ttulo3"/>
      </w:pPr>
      <w:bookmarkStart w:id="39" w:name="_Toc64642789"/>
      <w:bookmarkStart w:id="40" w:name="_Toc66434923"/>
      <w:r>
        <w:t>Muestras de adultos</w:t>
      </w:r>
      <w:bookmarkEnd w:id="39"/>
      <w:bookmarkEnd w:id="40"/>
    </w:p>
    <w:p w14:paraId="2861BC5E" w14:textId="77777777" w:rsidR="00811EDA" w:rsidRDefault="00811EDA" w:rsidP="00811EDA">
      <w:pPr>
        <w:pStyle w:val="Prrafodelista"/>
        <w:numPr>
          <w:ilvl w:val="0"/>
          <w:numId w:val="2"/>
        </w:numPr>
      </w:pPr>
      <w:r>
        <w:t>Los ejemplares adultos se deben individualizan en viales plásticos de 0,5 ml, debidamente rotulados y provistos de un agujero en la tapa.</w:t>
      </w:r>
    </w:p>
    <w:p w14:paraId="48842103" w14:textId="77777777" w:rsidR="00811EDA" w:rsidRDefault="00811EDA" w:rsidP="00811EDA">
      <w:pPr>
        <w:pStyle w:val="Prrafodelista"/>
        <w:numPr>
          <w:ilvl w:val="0"/>
          <w:numId w:val="2"/>
        </w:numPr>
      </w:pPr>
      <w:r>
        <w:t xml:space="preserve">Introducir los viales dentro de una bolsa resellable provista de </w:t>
      </w:r>
      <w:proofErr w:type="spellStart"/>
      <w:r>
        <w:t>Silica</w:t>
      </w:r>
      <w:proofErr w:type="spellEnd"/>
      <w:r>
        <w:t xml:space="preserve"> Gel.</w:t>
      </w:r>
    </w:p>
    <w:p w14:paraId="0FF35924" w14:textId="77777777" w:rsidR="00811EDA" w:rsidRDefault="00811EDA" w:rsidP="00811EDA">
      <w:pPr>
        <w:pStyle w:val="Prrafodelista"/>
        <w:numPr>
          <w:ilvl w:val="0"/>
          <w:numId w:val="2"/>
        </w:numPr>
      </w:pPr>
      <w:r>
        <w:t>Finalmente colocar las bolsas resellables dentro de una caja de poliestireno para su transporte hasta el Laboratorio.</w:t>
      </w:r>
    </w:p>
    <w:p w14:paraId="05AF86E2" w14:textId="77777777" w:rsidR="00811EDA" w:rsidRDefault="00811EDA" w:rsidP="00811EDA">
      <w:pPr>
        <w:pStyle w:val="Ttulo3"/>
      </w:pPr>
      <w:bookmarkStart w:id="41" w:name="_Toc64642790"/>
      <w:bookmarkStart w:id="42" w:name="_Toc66434924"/>
      <w:r>
        <w:t>Muestras de larvas</w:t>
      </w:r>
      <w:bookmarkEnd w:id="41"/>
      <w:bookmarkEnd w:id="42"/>
    </w:p>
    <w:p w14:paraId="39D6468C" w14:textId="77777777" w:rsidR="00811EDA" w:rsidRDefault="00811EDA" w:rsidP="00811EDA">
      <w:pPr>
        <w:pStyle w:val="Prrafodelista"/>
        <w:numPr>
          <w:ilvl w:val="0"/>
          <w:numId w:val="3"/>
        </w:numPr>
      </w:pPr>
      <w:r>
        <w:t>Guardar las larvas en viales de 1 ml, provistos con alcohol al 70%</w:t>
      </w:r>
    </w:p>
    <w:p w14:paraId="6C5D3668" w14:textId="77777777" w:rsidR="00811EDA" w:rsidRDefault="00811EDA" w:rsidP="00811EDA">
      <w:pPr>
        <w:pStyle w:val="Prrafodelista"/>
        <w:numPr>
          <w:ilvl w:val="0"/>
          <w:numId w:val="3"/>
        </w:numPr>
      </w:pPr>
      <w:r>
        <w:t xml:space="preserve">Introducir los viales dentro de una bolsa resellable. No se requiere </w:t>
      </w:r>
      <w:proofErr w:type="spellStart"/>
      <w:r>
        <w:t>Silica</w:t>
      </w:r>
      <w:proofErr w:type="spellEnd"/>
      <w:r>
        <w:t xml:space="preserve"> Gel.</w:t>
      </w:r>
    </w:p>
    <w:p w14:paraId="4EFD33E8" w14:textId="77777777" w:rsidR="00811EDA" w:rsidRDefault="00811EDA" w:rsidP="00811EDA">
      <w:pPr>
        <w:pStyle w:val="Prrafodelista"/>
        <w:numPr>
          <w:ilvl w:val="0"/>
          <w:numId w:val="3"/>
        </w:numPr>
      </w:pPr>
      <w:r>
        <w:t>Finalmente colocar las bolsas resellables dentro de una caja de poliestireno para su transporte hasta el Laboratorio.</w:t>
      </w:r>
    </w:p>
    <w:p w14:paraId="62BD3C7F" w14:textId="77777777" w:rsidR="00811EDA" w:rsidRDefault="00811EDA" w:rsidP="00811EDA">
      <w:r>
        <w:rPr>
          <w:rFonts w:cs="Arial"/>
          <w:noProof/>
          <w:szCs w:val="22"/>
        </w:rPr>
        <mc:AlternateContent>
          <mc:Choice Requires="wps">
            <w:drawing>
              <wp:anchor distT="0" distB="0" distL="114300" distR="114300" simplePos="0" relativeHeight="251678720" behindDoc="0" locked="0" layoutInCell="1" allowOverlap="1" wp14:anchorId="79FD7D44" wp14:editId="0CBB877A">
                <wp:simplePos x="0" y="0"/>
                <wp:positionH relativeFrom="margin">
                  <wp:align>left</wp:align>
                </wp:positionH>
                <wp:positionV relativeFrom="paragraph">
                  <wp:posOffset>1270</wp:posOffset>
                </wp:positionV>
                <wp:extent cx="5626735" cy="867833"/>
                <wp:effectExtent l="0" t="0" r="12065" b="27940"/>
                <wp:wrapNone/>
                <wp:docPr id="61" name="Rectángulo: esquinas redondeadas 61"/>
                <wp:cNvGraphicFramePr/>
                <a:graphic xmlns:a="http://schemas.openxmlformats.org/drawingml/2006/main">
                  <a:graphicData uri="http://schemas.microsoft.com/office/word/2010/wordprocessingShape">
                    <wps:wsp>
                      <wps:cNvSpPr/>
                      <wps:spPr>
                        <a:xfrm>
                          <a:off x="0" y="0"/>
                          <a:ext cx="5626735" cy="867833"/>
                        </a:xfrm>
                        <a:prstGeom prst="roundRect">
                          <a:avLst/>
                        </a:prstGeom>
                        <a:solidFill>
                          <a:schemeClr val="accent1">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2686D" w14:textId="77777777" w:rsidR="00811EDA" w:rsidRPr="00525EB7" w:rsidRDefault="00811EDA" w:rsidP="00811EDA">
                            <w:pPr>
                              <w:rPr>
                                <w:color w:val="000000" w:themeColor="text1"/>
                                <w:sz w:val="18"/>
                                <w:szCs w:val="18"/>
                              </w:rPr>
                            </w:pPr>
                            <w:r w:rsidRPr="00525EB7">
                              <w:rPr>
                                <w:noProof/>
                                <w:color w:val="000000" w:themeColor="text1"/>
                                <w:sz w:val="18"/>
                                <w:szCs w:val="18"/>
                              </w:rPr>
                              <w:drawing>
                                <wp:inline distT="0" distB="0" distL="0" distR="0" wp14:anchorId="32F241B4" wp14:editId="12CF6358">
                                  <wp:extent cx="254000" cy="254000"/>
                                  <wp:effectExtent l="0" t="0" r="0" b="0"/>
                                  <wp:docPr id="59" name="Gráfico 59"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w:t>
                            </w:r>
                            <w:r w:rsidRPr="00C81F7D">
                              <w:rPr>
                                <w:color w:val="000000" w:themeColor="text1"/>
                                <w:sz w:val="18"/>
                                <w:szCs w:val="18"/>
                              </w:rPr>
                              <w:t>se debe tener especial cuidado con los mosquitos que tienen como destino la identificación taxonómica, ya que se deben preservar las estructuras que son imprescindibles para la identificación, tal como los tarsos posteriores.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D7D44" id="Rectángulo: esquinas redondeadas 61" o:spid="_x0000_s1043" style="position:absolute;left:0;text-align:left;margin-left:0;margin-top:.1pt;width:443.05pt;height:68.3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" fillcolor="#d9e2f3 [660]" strokecolor="#1f3763 [1604]" strokeweight="1pt">
                <v:stroke joinstyle="miter"/>
                <v:textbox>
                  <w:txbxContent>
                    <w:p w14:paraId="3FE2686D" w14:textId="77777777" w:rsidR="00811EDA" w:rsidRPr="00525EB7" w:rsidRDefault="00811EDA" w:rsidP="00811EDA">
                      <w:pPr>
                        <w:rPr>
                          <w:color w:val="000000" w:themeColor="text1"/>
                          <w:sz w:val="18"/>
                          <w:szCs w:val="18"/>
                        </w:rPr>
                      </w:pPr>
                      <w:r w:rsidRPr="00525EB7">
                        <w:rPr>
                          <w:noProof/>
                          <w:color w:val="000000" w:themeColor="text1"/>
                          <w:sz w:val="18"/>
                          <w:szCs w:val="18"/>
                        </w:rPr>
                        <w:drawing>
                          <wp:inline distT="0" distB="0" distL="0" distR="0" wp14:anchorId="32F241B4" wp14:editId="12CF6358">
                            <wp:extent cx="254000" cy="254000"/>
                            <wp:effectExtent l="0" t="0" r="0" b="0"/>
                            <wp:docPr id="59" name="Gráfico 59" descr="Bombilla y equip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áfico 43" descr="Bombilla y equipo contorn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1343" cy="261343"/>
                                    </a:xfrm>
                                    <a:prstGeom prst="rect">
                                      <a:avLst/>
                                    </a:prstGeom>
                                  </pic:spPr>
                                </pic:pic>
                              </a:graphicData>
                            </a:graphic>
                          </wp:inline>
                        </w:drawing>
                      </w:r>
                      <w:r w:rsidRPr="00525EB7">
                        <w:rPr>
                          <w:b/>
                          <w:bCs/>
                          <w:color w:val="000000" w:themeColor="text1"/>
                          <w:sz w:val="18"/>
                          <w:szCs w:val="18"/>
                        </w:rPr>
                        <w:t>Recuerde:</w:t>
                      </w:r>
                      <w:r w:rsidRPr="00525EB7">
                        <w:rPr>
                          <w:color w:val="000000" w:themeColor="text1"/>
                          <w:sz w:val="18"/>
                          <w:szCs w:val="18"/>
                        </w:rPr>
                        <w:t xml:space="preserve"> </w:t>
                      </w:r>
                      <w:r w:rsidRPr="00C81F7D">
                        <w:rPr>
                          <w:color w:val="000000" w:themeColor="text1"/>
                          <w:sz w:val="18"/>
                          <w:szCs w:val="18"/>
                        </w:rPr>
                        <w:t>se debe tener especial cuidado con los mosquitos que tienen como destino la identificación taxonómica, ya que se deben preservar las estructuras que son imprescindibles para la identificación, tal como los tarsos posteriores.</w:t>
                      </w:r>
                    </w:p>
                  </w:txbxContent>
                </v:textbox>
                <w10:wrap anchorx="margin"/>
              </v:roundrect>
            </w:pict>
          </mc:Fallback>
        </mc:AlternateContent>
      </w:r>
    </w:p>
    <w:p w14:paraId="10C6BF96" w14:textId="77777777" w:rsidR="00811EDA" w:rsidRDefault="00811EDA" w:rsidP="00811EDA"/>
    <w:p w14:paraId="33B0A31A" w14:textId="77777777" w:rsidR="00811EDA" w:rsidRDefault="00811EDA" w:rsidP="00811EDA"/>
    <w:p w14:paraId="1A6DEC79" w14:textId="77777777" w:rsidR="00811EDA" w:rsidRDefault="00811EDA" w:rsidP="00811EDA"/>
    <w:p w14:paraId="06159123" w14:textId="77777777" w:rsidR="00811EDA" w:rsidRDefault="00811EDA" w:rsidP="00811EDA">
      <w:r w:rsidRPr="00C81F7D">
        <w:t>A continuación, se detalla la metodología utilizada en las diferentes actividades de Vigilancia entomológica relacionadas con la biología y comportamiento del vector para la toma de decisiones. En las unidades 3 y 4 del presente módulo, se detallarán los fundamentos y metodologías aplicadas en la determinación de la susceptibilidad a insecticidas y la residualidad de insecticidas en MTILD y pared.</w:t>
      </w:r>
    </w:p>
    <w:p w14:paraId="046DA184" w14:textId="77777777" w:rsidR="00811EDA" w:rsidRDefault="00811EDA" w:rsidP="00811EDA"/>
    <w:p w14:paraId="7CDA0876" w14:textId="77777777" w:rsidR="00811EDA" w:rsidRDefault="00811EDA" w:rsidP="00811EDA"/>
    <w:p w14:paraId="538389F5" w14:textId="77777777" w:rsidR="00811EDA" w:rsidRDefault="00811EDA" w:rsidP="00811EDA">
      <w:pPr>
        <w:pStyle w:val="Ttulo2"/>
      </w:pPr>
      <w:bookmarkStart w:id="43" w:name="_Toc64642791"/>
      <w:bookmarkStart w:id="44" w:name="_Toc66434925"/>
      <w:r>
        <w:lastRenderedPageBreak/>
        <w:t>Actividades de Vigilancia Entomológica basadas en la Biología y comportamiento del vector</w:t>
      </w:r>
      <w:bookmarkEnd w:id="43"/>
      <w:bookmarkEnd w:id="44"/>
    </w:p>
    <w:p w14:paraId="785055D7" w14:textId="77777777" w:rsidR="00811EDA" w:rsidRDefault="00811EDA" w:rsidP="00811EDA">
      <w:pPr>
        <w:pStyle w:val="Ttulo3"/>
      </w:pPr>
      <w:bookmarkStart w:id="45" w:name="_Toc64642792"/>
      <w:bookmarkStart w:id="46" w:name="_Toc66434926"/>
      <w:r>
        <w:t>Tasa de Picadura</w:t>
      </w:r>
      <w:bookmarkEnd w:id="45"/>
      <w:bookmarkEnd w:id="46"/>
      <w:r>
        <w:t xml:space="preserve"> </w:t>
      </w:r>
    </w:p>
    <w:p w14:paraId="3CFA1124" w14:textId="77777777" w:rsidR="00811EDA" w:rsidRDefault="00811EDA" w:rsidP="00811EDA">
      <w:pPr>
        <w:pStyle w:val="Ttulo4"/>
      </w:pPr>
      <w:r>
        <w:t>¿En qué consiste?</w:t>
      </w:r>
    </w:p>
    <w:p w14:paraId="60706B9E" w14:textId="77777777" w:rsidR="00811EDA" w:rsidRDefault="00811EDA" w:rsidP="00811EDA">
      <w:r>
        <w:t xml:space="preserve">La tasa de picadura consiste en recolectar mosquitos sobre humano protegido, este método es considerado el más confiable para determinar la presencia de especies de vectores en una localidad </w:t>
      </w:r>
      <w:sdt>
        <w:sdtPr>
          <w:id w:val="-2094929810"/>
          <w:citation/>
        </w:sdtPr>
        <w:sdtContent>
          <w:r>
            <w:fldChar w:fldCharType="begin"/>
          </w:r>
          <w:r>
            <w:instrText xml:space="preserve"> CITATION Min \l 9226 </w:instrText>
          </w:r>
          <w:r>
            <w:fldChar w:fldCharType="separate"/>
          </w:r>
          <w:r>
            <w:rPr>
              <w:noProof/>
            </w:rPr>
            <w:t>(6)</w:t>
          </w:r>
          <w:r>
            <w:fldChar w:fldCharType="end"/>
          </w:r>
        </w:sdtContent>
      </w:sdt>
      <w:r>
        <w:t>.</w:t>
      </w:r>
    </w:p>
    <w:p w14:paraId="53DD688F" w14:textId="77777777" w:rsidR="00811EDA" w:rsidRDefault="00811EDA" w:rsidP="00811EDA">
      <w:r>
        <w:t>Adicionalmente, mediante la tasa de picadura es posible conocer:</w:t>
      </w:r>
    </w:p>
    <w:p w14:paraId="70011FD2" w14:textId="77777777" w:rsidR="00811EDA" w:rsidRDefault="00811EDA" w:rsidP="00811EDA">
      <w:pPr>
        <w:pStyle w:val="Prrafodelista"/>
        <w:numPr>
          <w:ilvl w:val="0"/>
          <w:numId w:val="4"/>
        </w:numPr>
      </w:pPr>
      <w:r>
        <w:t>La densidad del vector que consiste en calcular el número de mosquitos que se acercan a picar a un hombre expuesto en el lapso de una hora.</w:t>
      </w:r>
    </w:p>
    <w:p w14:paraId="762EAE60" w14:textId="77777777" w:rsidR="00811EDA" w:rsidRDefault="00811EDA" w:rsidP="00811EDA">
      <w:pPr>
        <w:pStyle w:val="Prrafodelista"/>
        <w:numPr>
          <w:ilvl w:val="0"/>
          <w:numId w:val="4"/>
        </w:numPr>
      </w:pPr>
      <w:r>
        <w:t xml:space="preserve">El Hábito de picadura, con el fin de determinar si el vector es </w:t>
      </w:r>
      <w:proofErr w:type="spellStart"/>
      <w:r>
        <w:t>endofágico</w:t>
      </w:r>
      <w:proofErr w:type="spellEnd"/>
      <w:r>
        <w:t xml:space="preserve">, es decir que se alimenta dentro de la vivienda o </w:t>
      </w:r>
      <w:proofErr w:type="spellStart"/>
      <w:r>
        <w:t>exofágico</w:t>
      </w:r>
      <w:proofErr w:type="spellEnd"/>
      <w:r>
        <w:t>, es decir que se alimenta fuera de la vivienda</w:t>
      </w:r>
    </w:p>
    <w:p w14:paraId="77E49913" w14:textId="77777777" w:rsidR="00811EDA" w:rsidRDefault="00811EDA" w:rsidP="00811EDA">
      <w:pPr>
        <w:pStyle w:val="Prrafodelista"/>
        <w:numPr>
          <w:ilvl w:val="0"/>
          <w:numId w:val="4"/>
        </w:numPr>
      </w:pPr>
      <w:r>
        <w:t xml:space="preserve">La eficacia de las medidas de control, al determinar si hay o no disminución de la longevidad del vector. </w:t>
      </w:r>
    </w:p>
    <w:p w14:paraId="17D16604" w14:textId="77777777" w:rsidR="00811EDA" w:rsidRDefault="00811EDA" w:rsidP="00811EDA">
      <w:pPr>
        <w:pStyle w:val="Ttulo4"/>
      </w:pPr>
      <w:r>
        <w:t>¿Como se realiza una tasa de picadura?</w:t>
      </w:r>
    </w:p>
    <w:p w14:paraId="57436185" w14:textId="101C0529" w:rsidR="00811EDA" w:rsidRDefault="00811EDA" w:rsidP="00811EDA">
      <w:r>
        <w:t xml:space="preserve">A continuación, se describe la metodología para la obtención de la tasa de picadura de acuerdo </w:t>
      </w:r>
      <w:r>
        <w:t>con el a</w:t>
      </w:r>
      <w:r>
        <w:t xml:space="preserve">nexo 11 de </w:t>
      </w:r>
      <w:r>
        <w:t>AMI. -</w:t>
      </w:r>
      <w:r>
        <w:t xml:space="preserve">RAVREDA </w:t>
      </w:r>
      <w:sdt>
        <w:sdtPr>
          <w:id w:val="248773269"/>
          <w:citation/>
        </w:sdtPr>
        <w:sdtContent>
          <w:r>
            <w:fldChar w:fldCharType="begin"/>
          </w:r>
          <w:r>
            <w:instrText xml:space="preserve"> CITATION Org211 \l 9226 </w:instrText>
          </w:r>
          <w:r>
            <w:fldChar w:fldCharType="separate"/>
          </w:r>
          <w:r>
            <w:rPr>
              <w:noProof/>
            </w:rPr>
            <w:t>(7)</w:t>
          </w:r>
          <w:r>
            <w:fldChar w:fldCharType="end"/>
          </w:r>
        </w:sdtContent>
      </w:sdt>
      <w:r>
        <w:t>.</w:t>
      </w:r>
    </w:p>
    <w:p w14:paraId="4F0122C0" w14:textId="77777777" w:rsidR="00811EDA" w:rsidRDefault="00811EDA" w:rsidP="00811EDA">
      <w:r>
        <w:t>Antes de iniciar la actividad el personal técnico y el responsable del equipo deben firmar un consentimiento informado, estar debidamente capacitados en el desarrollo de la actividad, disponer de seguro de salud que cubra oportuno acceso a diagnóstico y tratamiento en caso de enfermar y proteger su cuerpo de las picaduras innecesarias de los mosquitos cubriendo los brazos, piernas, pies y cuello, con prendas que limiten la exposición.</w:t>
      </w:r>
    </w:p>
    <w:p w14:paraId="799F0E1E" w14:textId="77777777" w:rsidR="00811EDA" w:rsidRDefault="00811EDA" w:rsidP="00811EDA">
      <w:r>
        <w:t xml:space="preserve"> Se seleccionarán cuatro casas en la localidad, con base en información aportada por la comunidad sobre la percepción de picaduras y previa autorización del jefe del hogar para el desarrollo de la actividad dentro y fuera de la vivienda.</w:t>
      </w:r>
    </w:p>
    <w:p w14:paraId="65ED8417" w14:textId="77777777" w:rsidR="00811EDA" w:rsidRDefault="00811EDA" w:rsidP="00811EDA">
      <w:r>
        <w:t xml:space="preserve">Para la recolección de los mosquitos en las casas seleccionadas, se debe ubicar un recolector dentro y fuera de la vivienda, una vez sentado se debe descubrir una pierna usando media negra preferiblemente (esta es opcional) y esperar a que los mosquitos aterricen, antes de ser picado se succionan con el aspirador bucal de succión, ayudándose con la luz de una linterna que alumbre lateralmente a los mosquitos en el momento de la colecta.  </w:t>
      </w:r>
    </w:p>
    <w:p w14:paraId="63F15579" w14:textId="77777777" w:rsidR="00811EDA" w:rsidRDefault="00811EDA" w:rsidP="00811EDA">
      <w:r>
        <w:t xml:space="preserve">La recolección de los mosquitos se debe hacer por 12 horas de 6pm a 6: a.m. Los mosquitos se colectan por horas, por lo tanto, se deben rotular los vasos de colección por cada hora y sitio (intra y </w:t>
      </w:r>
      <w:proofErr w:type="spellStart"/>
      <w:r>
        <w:t>peridomicilio</w:t>
      </w:r>
      <w:proofErr w:type="spellEnd"/>
      <w:r>
        <w:t xml:space="preserve">). </w:t>
      </w:r>
    </w:p>
    <w:p w14:paraId="20105715" w14:textId="1DFEA3D4" w:rsidR="00811EDA" w:rsidRDefault="00811EDA" w:rsidP="00811EDA">
      <w:r>
        <w:lastRenderedPageBreak/>
        <w:t xml:space="preserve">Durante cada hora de captura se alternan los técnicos cada 50 minutos de trabajo, donde el colector que estaba en el </w:t>
      </w:r>
      <w:proofErr w:type="spellStart"/>
      <w:r>
        <w:t>peridomicilio</w:t>
      </w:r>
      <w:proofErr w:type="spellEnd"/>
      <w:r>
        <w:t xml:space="preserve"> pasa al </w:t>
      </w:r>
      <w:proofErr w:type="spellStart"/>
      <w:r>
        <w:t>intradomiclio</w:t>
      </w:r>
      <w:proofErr w:type="spellEnd"/>
      <w:r>
        <w:t xml:space="preserve"> y viceversa. Durante los 10 minutos restantes, se descansa de la exposición a la picadura, se cuentan y guardan los mosquitos colectados en los vasos y neveras de transporte. </w:t>
      </w:r>
    </w:p>
    <w:p w14:paraId="2DE9862A" w14:textId="77777777" w:rsidR="00811EDA" w:rsidRDefault="00811EDA" w:rsidP="00811EDA">
      <w:r>
        <w:t xml:space="preserve">Los vasos de colección que contienen el material entomológico se guardan en una nevera de </w:t>
      </w:r>
      <w:proofErr w:type="spellStart"/>
      <w:r>
        <w:t>isopropileno</w:t>
      </w:r>
      <w:proofErr w:type="spellEnd"/>
      <w:r>
        <w:t>. Los mosquitos se alimentan con una solución de agua azucarada al 5-10%, embebida en una mota de algodón (una papeleta de azúcar o una cucharadita disuelta en un pocillo tintero con agua); que se coloca sobre el tul o malla del vaso.</w:t>
      </w:r>
    </w:p>
    <w:p w14:paraId="72CCC24F" w14:textId="77777777" w:rsidR="00811EDA" w:rsidRDefault="00811EDA" w:rsidP="00811EDA">
      <w:r>
        <w:t>Para conservar la humedad relativa, dentro de la nevera, se introduce un paño húmedo o motas de algodón embebidas en agua. Si el material entomológico no se puede clasificar de manera rápida y no se requiere vivo para ninguna prueba, entonces se coloca en la cámara letal, consistente en un algodón impregnado con acetato de etilo. En caso de que las condiciones lo permitan, también se pueden sacrificar en nevera a -XX, lo que permite una mejor conservación de las muestras. Posteriormente, se guardan en seco para posterior identificación en el laboratorio.</w:t>
      </w:r>
    </w:p>
    <w:p w14:paraId="344754B9" w14:textId="77777777" w:rsidR="00811EDA" w:rsidRDefault="00811EDA" w:rsidP="00811EDA">
      <w:r>
        <w:t xml:space="preserve">El material colectado en cada vaso se empaca en viales y se rotula para su posterior identificación taxonómica en el laboratorio.  </w:t>
      </w:r>
    </w:p>
    <w:p w14:paraId="2F8A1925" w14:textId="77777777" w:rsidR="00811EDA" w:rsidRDefault="00811EDA" w:rsidP="00811EDA">
      <w:r>
        <w:t xml:space="preserve">En localidades en los que no se cuenta con información de línea base, se deben realizar cuatro muestreos, dos en época seca y dos en época lluviosa. De no ser posible esta situación ideal, se deben realizar mínimo dos muestreos al año, uno en época seca y otro en época lluviosa. </w:t>
      </w:r>
    </w:p>
    <w:p w14:paraId="5FF37569" w14:textId="77777777" w:rsidR="00811EDA" w:rsidRDefault="00811EDA" w:rsidP="00811EDA">
      <w:r>
        <w:t xml:space="preserve">Posterior a las intervenciones las recolectas se pueden realizar, solo en las horas de mayor actividad de picadura de la especie vector, identificada en la zona.  </w:t>
      </w:r>
    </w:p>
    <w:p w14:paraId="19EC163D" w14:textId="77777777" w:rsidR="00811EDA" w:rsidRDefault="00811EDA" w:rsidP="00811EDA">
      <w:pPr>
        <w:pStyle w:val="Ttulo3"/>
      </w:pPr>
      <w:bookmarkStart w:id="47" w:name="_Toc64642793"/>
      <w:bookmarkStart w:id="48" w:name="_Toc66434927"/>
      <w:r>
        <w:t>Densidad de Adultos en reposo</w:t>
      </w:r>
      <w:bookmarkEnd w:id="47"/>
      <w:bookmarkEnd w:id="48"/>
    </w:p>
    <w:p w14:paraId="111DD484" w14:textId="77777777" w:rsidR="00811EDA" w:rsidRDefault="00811EDA" w:rsidP="00811EDA">
      <w:pPr>
        <w:pStyle w:val="Ttulo4"/>
      </w:pPr>
      <w:r>
        <w:t>¿En qué consiste?</w:t>
      </w:r>
    </w:p>
    <w:p w14:paraId="406E81D4" w14:textId="77777777" w:rsidR="00811EDA" w:rsidRDefault="00811EDA" w:rsidP="00811EDA">
      <w:r>
        <w:t>En conocer los sitios de reposo para determinar si el uso o no del rociamiento intradomiciliar con insecticidas de acción residual, puede ser efectiva.</w:t>
      </w:r>
    </w:p>
    <w:p w14:paraId="6A776C7E" w14:textId="77777777" w:rsidR="00811EDA" w:rsidRDefault="00811EDA" w:rsidP="00811EDA">
      <w:pPr>
        <w:pStyle w:val="Ttulo4"/>
      </w:pPr>
      <w:r>
        <w:t>¿Como se realiza?</w:t>
      </w:r>
    </w:p>
    <w:p w14:paraId="028A0CBF" w14:textId="77777777" w:rsidR="00811EDA" w:rsidRDefault="00811EDA" w:rsidP="00811EDA">
      <w:r>
        <w:t xml:space="preserve">La recolección manual de mosquitos que reposan en el intra y </w:t>
      </w:r>
      <w:proofErr w:type="spellStart"/>
      <w:r>
        <w:t>peridomicilio</w:t>
      </w:r>
      <w:proofErr w:type="spellEnd"/>
      <w:r>
        <w:t xml:space="preserve"> se realiza en horas de la noche, en días diferentes a los días empleados para realizar recolecta sobre atrayente humano protegido o en horas de la mañana cuando se encuentran reposando después de haber picado.  Se deben muestrear el mismo número de casas que en la tasa de picadura.</w:t>
      </w:r>
    </w:p>
    <w:p w14:paraId="0517AF3E" w14:textId="77777777" w:rsidR="00811EDA" w:rsidRDefault="00811EDA" w:rsidP="00811EDA">
      <w:r>
        <w:t>Esta actividad se debe realizar siempre y cuando se contemple el rociamiento intradomiciliar de insecticidas, como medida de control vectorial.</w:t>
      </w:r>
    </w:p>
    <w:p w14:paraId="78AA854F" w14:textId="77777777" w:rsidR="00811EDA" w:rsidRDefault="00811EDA" w:rsidP="00811EDA">
      <w:pPr>
        <w:pStyle w:val="Ttulo3"/>
      </w:pPr>
      <w:bookmarkStart w:id="49" w:name="_Toc64642794"/>
      <w:bookmarkStart w:id="50" w:name="_Toc66434928"/>
      <w:r>
        <w:lastRenderedPageBreak/>
        <w:t>Densidad Larvaria y/o búsqueda de formas larvarias</w:t>
      </w:r>
      <w:bookmarkEnd w:id="49"/>
      <w:bookmarkEnd w:id="50"/>
      <w:r>
        <w:t xml:space="preserve"> </w:t>
      </w:r>
    </w:p>
    <w:p w14:paraId="40C929D7" w14:textId="77777777" w:rsidR="00811EDA" w:rsidRDefault="00811EDA" w:rsidP="00811EDA">
      <w:pPr>
        <w:pStyle w:val="Ttulo4"/>
      </w:pPr>
      <w:r>
        <w:t>¿En qué consiste?</w:t>
      </w:r>
    </w:p>
    <w:p w14:paraId="42EF188B" w14:textId="4CDFBCC1" w:rsidR="00811EDA" w:rsidRDefault="00811EDA" w:rsidP="00811EDA">
      <w:r>
        <w:t>Esta actividad permite determinar la composición de las especies de Anopheles presentes en el sitio, conocer la distribución de los criaderos en una localidad, determinar la viabilidad de intervención y si ya han sido intervenidas, determinar la eficacia de la medida, mediante el cálculo de la densidad larvaria pre y post intervención.</w:t>
      </w:r>
    </w:p>
    <w:p w14:paraId="698D5879" w14:textId="77777777" w:rsidR="00811EDA" w:rsidRDefault="00811EDA" w:rsidP="00811EDA">
      <w:pPr>
        <w:pStyle w:val="Ttulo4"/>
      </w:pPr>
      <w:r>
        <w:t>¿Como se realiza?</w:t>
      </w:r>
    </w:p>
    <w:p w14:paraId="6E87FAD6" w14:textId="77777777" w:rsidR="00811EDA" w:rsidRDefault="00811EDA" w:rsidP="00811EDA">
      <w:pPr>
        <w:pStyle w:val="Prrafodelista"/>
        <w:numPr>
          <w:ilvl w:val="0"/>
          <w:numId w:val="5"/>
        </w:numPr>
      </w:pPr>
      <w:r>
        <w:t>Una vez seleccionado el criadero a muestrear, se mide el área y se establecen los sitios de muestreo.</w:t>
      </w:r>
    </w:p>
    <w:p w14:paraId="71AEDE9F" w14:textId="77777777" w:rsidR="00811EDA" w:rsidRDefault="00811EDA" w:rsidP="00811EDA">
      <w:pPr>
        <w:pStyle w:val="Prrafodelista"/>
        <w:numPr>
          <w:ilvl w:val="0"/>
          <w:numId w:val="5"/>
        </w:numPr>
      </w:pPr>
      <w:r>
        <w:t>Procurar que los sitios de muestreo se encuentren frente al sol para evitar que se formen sombras que puedan alertar a las larvas.</w:t>
      </w:r>
    </w:p>
    <w:p w14:paraId="5C9F75C4" w14:textId="77777777" w:rsidR="00811EDA" w:rsidRDefault="00811EDA" w:rsidP="00811EDA">
      <w:pPr>
        <w:pStyle w:val="Prrafodelista"/>
        <w:numPr>
          <w:ilvl w:val="0"/>
          <w:numId w:val="5"/>
        </w:numPr>
      </w:pPr>
      <w:r>
        <w:t xml:space="preserve">En cada sitio de muestreo, realizar un barrido superficial con el cucharon extensible. La cantidad de sitios de muestreo dependerá de la extensión del criadero. En criaderos con una extensión menor a 60 </w:t>
      </w:r>
      <w:proofErr w:type="spellStart"/>
      <w:r>
        <w:t>mts</w:t>
      </w:r>
      <w:proofErr w:type="spellEnd"/>
      <w:r>
        <w:t>, se seleccionan 12 sitios de muestreo y se toman cinco muestras o cucharadas por sitio. En criaderos mayores, muestrear una cucharada por sitio.</w:t>
      </w:r>
    </w:p>
    <w:p w14:paraId="6C75D1B8" w14:textId="77777777" w:rsidR="00811EDA" w:rsidRDefault="00811EDA" w:rsidP="00811EDA">
      <w:pPr>
        <w:pStyle w:val="Prrafodelista"/>
        <w:numPr>
          <w:ilvl w:val="0"/>
          <w:numId w:val="5"/>
        </w:numPr>
      </w:pPr>
      <w:r>
        <w:t xml:space="preserve">Una vez colectadas las larvas en el cucharon, se cuentan las larvas y transfieren a un recipiente con ayuda de un gotero plástico. Por cada sitio registrar el número de larvas/ número de cucharadas, </w:t>
      </w:r>
    </w:p>
    <w:p w14:paraId="7EFB60CC" w14:textId="77777777" w:rsidR="00811EDA" w:rsidRDefault="00811EDA" w:rsidP="00811EDA">
      <w:pPr>
        <w:pStyle w:val="Prrafodelista"/>
        <w:numPr>
          <w:ilvl w:val="0"/>
          <w:numId w:val="5"/>
        </w:numPr>
      </w:pPr>
      <w:r>
        <w:t xml:space="preserve">Las larvas deben ser transportadas con agua del criadero, dejando una cámara de aire entre la superficie del agua y la tapa del recipiente y se recolectan en un recipiente, </w:t>
      </w:r>
    </w:p>
    <w:p w14:paraId="5B1C35B4" w14:textId="0859B0BB" w:rsidR="00811EDA" w:rsidRDefault="00811EDA" w:rsidP="00811EDA">
      <w:pPr>
        <w:pStyle w:val="Prrafodelista"/>
        <w:numPr>
          <w:ilvl w:val="0"/>
          <w:numId w:val="5"/>
        </w:numPr>
      </w:pPr>
      <w:r>
        <w:t xml:space="preserve">Llevar al Laboratorio para la identificación o la cría para obtención de adultos. </w:t>
      </w:r>
    </w:p>
    <w:p w14:paraId="64452AEE" w14:textId="77777777" w:rsidR="00811EDA" w:rsidRDefault="00811EDA" w:rsidP="00811EDA">
      <w:r>
        <w:t xml:space="preserve">Para más información, sobre el desarrollo de estas actividades, les sugerimos consultar el material de apoyo de esta unidad </w:t>
      </w:r>
      <w:sdt>
        <w:sdtPr>
          <w:id w:val="1734734737"/>
          <w:citation/>
        </w:sdtPr>
        <w:sdtContent>
          <w:r>
            <w:fldChar w:fldCharType="begin"/>
          </w:r>
          <w:r>
            <w:instrText xml:space="preserve"> CITATION Org13 \l 9226 </w:instrText>
          </w:r>
          <w:r>
            <w:fldChar w:fldCharType="separate"/>
          </w:r>
          <w:r>
            <w:rPr>
              <w:noProof/>
            </w:rPr>
            <w:t>(8)</w:t>
          </w:r>
          <w:r>
            <w:fldChar w:fldCharType="end"/>
          </w:r>
        </w:sdtContent>
      </w:sdt>
    </w:p>
    <w:p w14:paraId="4C8CE5EB" w14:textId="77777777" w:rsidR="00811EDA" w:rsidRDefault="00811EDA" w:rsidP="00811EDA"/>
    <w:p w14:paraId="545D5311" w14:textId="77777777" w:rsidR="00811EDA" w:rsidRDefault="00811EDA" w:rsidP="00811EDA"/>
    <w:p w14:paraId="4E4C3173" w14:textId="77777777" w:rsidR="004535AF" w:rsidRDefault="004535AF"/>
    <w:p w14:paraId="5C11F80B" w14:textId="77777777" w:rsidR="004535AF" w:rsidRDefault="004535AF">
      <w:pPr>
        <w:sectPr w:rsidR="004535AF" w:rsidSect="00E220E9">
          <w:headerReference w:type="default" r:id="rId42"/>
          <w:footerReference w:type="default" r:id="rId43"/>
          <w:pgSz w:w="12240" w:h="15840"/>
          <w:pgMar w:top="1418" w:right="1701" w:bottom="1985" w:left="1701" w:header="709" w:footer="680" w:gutter="0"/>
          <w:pgNumType w:start="1"/>
          <w:cols w:space="708"/>
          <w:docGrid w:linePitch="360"/>
        </w:sectPr>
      </w:pPr>
    </w:p>
    <w:p w14:paraId="3865B415"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p w14:paraId="0EBA22F9" w14:textId="77777777" w:rsidR="00811EDA" w:rsidRDefault="004535AF" w:rsidP="00811EDA">
      <w:pPr>
        <w:pStyle w:val="Bibliografa"/>
        <w:rPr>
          <w:noProof/>
          <w:vanish/>
          <w:sz w:val="24"/>
        </w:rPr>
      </w:pPr>
      <w:r w:rsidRPr="001F1EE2">
        <w:rPr>
          <w:rFonts w:cs="Arial"/>
          <w:sz w:val="21"/>
          <w:szCs w:val="21"/>
        </w:rPr>
        <w:fldChar w:fldCharType="begin"/>
      </w:r>
      <w:r w:rsidRPr="001F1EE2">
        <w:rPr>
          <w:rFonts w:cs="Arial"/>
          <w:sz w:val="21"/>
          <w:szCs w:val="21"/>
        </w:rPr>
        <w:instrText xml:space="preserve"> BIBLIOGRAPHY  \l 9226 </w:instrText>
      </w:r>
      <w:r w:rsidRPr="001F1EE2">
        <w:rPr>
          <w:rFonts w:cs="Arial"/>
          <w:sz w:val="21"/>
          <w:szCs w:val="21"/>
        </w:rPr>
        <w:fldChar w:fldCharType="separate"/>
      </w:r>
      <w:r w:rsidR="00811EDA">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
        <w:gridCol w:w="9101"/>
      </w:tblGrid>
      <w:tr w:rsidR="00811EDA" w14:paraId="4A62E949" w14:textId="77777777" w:rsidTr="00811EDA">
        <w:trPr>
          <w:tblCellSpacing w:w="15" w:type="dxa"/>
        </w:trPr>
        <w:tc>
          <w:tcPr>
            <w:tcW w:w="0" w:type="auto"/>
            <w:hideMark/>
          </w:tcPr>
          <w:p w14:paraId="15DC53D2" w14:textId="77777777" w:rsidR="00811EDA" w:rsidRDefault="00811EDA">
            <w:pPr>
              <w:pStyle w:val="Bibliografa"/>
              <w:jc w:val="right"/>
              <w:rPr>
                <w:noProof/>
              </w:rPr>
            </w:pPr>
            <w:r>
              <w:rPr>
                <w:noProof/>
              </w:rPr>
              <w:t>1.</w:t>
            </w:r>
          </w:p>
        </w:tc>
        <w:tc>
          <w:tcPr>
            <w:tcW w:w="0" w:type="auto"/>
            <w:hideMark/>
          </w:tcPr>
          <w:p w14:paraId="40885CF5" w14:textId="26E6832E" w:rsidR="00811EDA" w:rsidRDefault="00811EDA">
            <w:pPr>
              <w:pStyle w:val="Bibliografa"/>
              <w:rPr>
                <w:noProof/>
              </w:rPr>
            </w:pPr>
            <w:r>
              <w:rPr>
                <w:noProof/>
              </w:rPr>
              <w:t xml:space="preserve">Organización Mundial de la Salud - Paludismo WHO. World Health Organization. [Online].; 2021 [cited 2021. Available from: </w:t>
            </w:r>
            <w:hyperlink r:id="rId44" w:history="1">
              <w:r>
                <w:rPr>
                  <w:rStyle w:val="Hipervnculo"/>
                  <w:noProof/>
                </w:rPr>
                <w:t>https://www.who.int/es/news-room/fact-sheets/detail/malaria</w:t>
              </w:r>
            </w:hyperlink>
            <w:r>
              <w:rPr>
                <w:noProof/>
              </w:rPr>
              <w:t>.</w:t>
            </w:r>
          </w:p>
        </w:tc>
      </w:tr>
      <w:tr w:rsidR="00811EDA" w14:paraId="48DF26E6" w14:textId="77777777" w:rsidTr="00811EDA">
        <w:trPr>
          <w:tblCellSpacing w:w="15" w:type="dxa"/>
        </w:trPr>
        <w:tc>
          <w:tcPr>
            <w:tcW w:w="0" w:type="auto"/>
            <w:hideMark/>
          </w:tcPr>
          <w:p w14:paraId="4F9C7DE5" w14:textId="77777777" w:rsidR="00811EDA" w:rsidRDefault="00811EDA">
            <w:pPr>
              <w:pStyle w:val="Bibliografa"/>
              <w:jc w:val="right"/>
              <w:rPr>
                <w:noProof/>
              </w:rPr>
            </w:pPr>
            <w:r>
              <w:rPr>
                <w:noProof/>
              </w:rPr>
              <w:t>2.</w:t>
            </w:r>
          </w:p>
        </w:tc>
        <w:tc>
          <w:tcPr>
            <w:tcW w:w="0" w:type="auto"/>
            <w:hideMark/>
          </w:tcPr>
          <w:p w14:paraId="41969501" w14:textId="77777777" w:rsidR="00811EDA" w:rsidRDefault="00811EDA">
            <w:pPr>
              <w:pStyle w:val="Bibliografa"/>
              <w:rPr>
                <w:noProof/>
              </w:rPr>
            </w:pPr>
            <w:r>
              <w:rPr>
                <w:noProof/>
              </w:rPr>
              <w:t>Williams J PJ. Manual de capacitación en entomología de la malaria para técnicos en entomología y control vectorial (nivel básico). Research Triangle Institute; 2012.</w:t>
            </w:r>
          </w:p>
        </w:tc>
      </w:tr>
      <w:tr w:rsidR="00811EDA" w14:paraId="5CFD5106" w14:textId="77777777" w:rsidTr="00811EDA">
        <w:trPr>
          <w:tblCellSpacing w:w="15" w:type="dxa"/>
        </w:trPr>
        <w:tc>
          <w:tcPr>
            <w:tcW w:w="0" w:type="auto"/>
            <w:hideMark/>
          </w:tcPr>
          <w:p w14:paraId="33E40FBC" w14:textId="77777777" w:rsidR="00811EDA" w:rsidRDefault="00811EDA">
            <w:pPr>
              <w:pStyle w:val="Bibliografa"/>
              <w:jc w:val="right"/>
              <w:rPr>
                <w:noProof/>
              </w:rPr>
            </w:pPr>
            <w:r>
              <w:rPr>
                <w:noProof/>
              </w:rPr>
              <w:t>3.</w:t>
            </w:r>
          </w:p>
        </w:tc>
        <w:tc>
          <w:tcPr>
            <w:tcW w:w="0" w:type="auto"/>
            <w:hideMark/>
          </w:tcPr>
          <w:p w14:paraId="4F3C7264" w14:textId="77777777" w:rsidR="00811EDA" w:rsidRDefault="00811EDA">
            <w:pPr>
              <w:pStyle w:val="Bibliografa"/>
              <w:rPr>
                <w:noProof/>
              </w:rPr>
            </w:pPr>
            <w:r>
              <w:rPr>
                <w:noProof/>
              </w:rPr>
              <w:t>Olano VA BHSRQMMJ. Mapas preliminares de la distribución de especies de Anopheles vectores de malaria en Colombia. 4th ed. Biomédica , editor. Colombia; 2001.</w:t>
            </w:r>
          </w:p>
        </w:tc>
      </w:tr>
      <w:tr w:rsidR="00811EDA" w14:paraId="4EC49236" w14:textId="77777777" w:rsidTr="00811EDA">
        <w:trPr>
          <w:tblCellSpacing w:w="15" w:type="dxa"/>
        </w:trPr>
        <w:tc>
          <w:tcPr>
            <w:tcW w:w="0" w:type="auto"/>
            <w:hideMark/>
          </w:tcPr>
          <w:p w14:paraId="7D1A4631" w14:textId="77777777" w:rsidR="00811EDA" w:rsidRDefault="00811EDA">
            <w:pPr>
              <w:pStyle w:val="Bibliografa"/>
              <w:jc w:val="right"/>
              <w:rPr>
                <w:noProof/>
              </w:rPr>
            </w:pPr>
            <w:r>
              <w:rPr>
                <w:noProof/>
              </w:rPr>
              <w:t>4.</w:t>
            </w:r>
          </w:p>
        </w:tc>
        <w:tc>
          <w:tcPr>
            <w:tcW w:w="0" w:type="auto"/>
            <w:hideMark/>
          </w:tcPr>
          <w:p w14:paraId="7403BF08" w14:textId="744334F4" w:rsidR="00811EDA" w:rsidRDefault="00811EDA">
            <w:pPr>
              <w:pStyle w:val="Bibliografa"/>
              <w:rPr>
                <w:noProof/>
              </w:rPr>
            </w:pPr>
            <w:r>
              <w:rPr>
                <w:noProof/>
              </w:rPr>
              <w:t xml:space="preserve">Instituto Nacional de Salud - Informe de vigilancia entomológica de malaria. INS. [Online]. Colombia: INS; 2018 [cited 2021. Available from: </w:t>
            </w:r>
            <w:hyperlink r:id="rId45" w:history="1">
              <w:r>
                <w:rPr>
                  <w:rStyle w:val="Hipervnculo"/>
                  <w:noProof/>
                </w:rPr>
                <w:t>https://www.ins.gov.co/buscador-eventos/Informacin%20de%20laboratorio/Informe-vigilancia-entomologica-Malaria-Colombia-2018.pdf</w:t>
              </w:r>
            </w:hyperlink>
            <w:r>
              <w:rPr>
                <w:noProof/>
              </w:rPr>
              <w:t>.</w:t>
            </w:r>
          </w:p>
        </w:tc>
      </w:tr>
      <w:tr w:rsidR="00811EDA" w14:paraId="4124297E" w14:textId="77777777" w:rsidTr="00811EDA">
        <w:trPr>
          <w:tblCellSpacing w:w="15" w:type="dxa"/>
        </w:trPr>
        <w:tc>
          <w:tcPr>
            <w:tcW w:w="0" w:type="auto"/>
            <w:hideMark/>
          </w:tcPr>
          <w:p w14:paraId="662A08A4" w14:textId="77777777" w:rsidR="00811EDA" w:rsidRDefault="00811EDA">
            <w:pPr>
              <w:pStyle w:val="Bibliografa"/>
              <w:jc w:val="right"/>
              <w:rPr>
                <w:noProof/>
              </w:rPr>
            </w:pPr>
            <w:r>
              <w:rPr>
                <w:noProof/>
              </w:rPr>
              <w:t>5.</w:t>
            </w:r>
          </w:p>
        </w:tc>
        <w:tc>
          <w:tcPr>
            <w:tcW w:w="0" w:type="auto"/>
            <w:hideMark/>
          </w:tcPr>
          <w:p w14:paraId="759A7269" w14:textId="77777777" w:rsidR="00811EDA" w:rsidRDefault="00811EDA">
            <w:pPr>
              <w:pStyle w:val="Bibliografa"/>
              <w:rPr>
                <w:noProof/>
              </w:rPr>
            </w:pPr>
            <w:r>
              <w:rPr>
                <w:noProof/>
              </w:rPr>
              <w:t>Gonzalez R CN. Introducción al estudio taxonómico de Anopheles de Colombia claves taxonómicas y notas de distribución. segunda ed. Cali Valle Colombia: Programa editorial de la Universidad del Valle; 2009.</w:t>
            </w:r>
          </w:p>
        </w:tc>
      </w:tr>
      <w:tr w:rsidR="00811EDA" w14:paraId="19FE15BF" w14:textId="77777777" w:rsidTr="00811EDA">
        <w:trPr>
          <w:tblCellSpacing w:w="15" w:type="dxa"/>
        </w:trPr>
        <w:tc>
          <w:tcPr>
            <w:tcW w:w="0" w:type="auto"/>
            <w:hideMark/>
          </w:tcPr>
          <w:p w14:paraId="2358B0A6" w14:textId="77777777" w:rsidR="00811EDA" w:rsidRDefault="00811EDA">
            <w:pPr>
              <w:pStyle w:val="Bibliografa"/>
              <w:jc w:val="right"/>
              <w:rPr>
                <w:noProof/>
              </w:rPr>
            </w:pPr>
            <w:r>
              <w:rPr>
                <w:noProof/>
              </w:rPr>
              <w:t>6.</w:t>
            </w:r>
          </w:p>
        </w:tc>
        <w:tc>
          <w:tcPr>
            <w:tcW w:w="0" w:type="auto"/>
            <w:hideMark/>
          </w:tcPr>
          <w:p w14:paraId="1C7D9D09" w14:textId="77777777" w:rsidR="00811EDA" w:rsidRDefault="00811EDA">
            <w:pPr>
              <w:pStyle w:val="Bibliografa"/>
              <w:rPr>
                <w:noProof/>
              </w:rPr>
            </w:pPr>
            <w:r>
              <w:rPr>
                <w:noProof/>
              </w:rPr>
              <w:t>Social MdP. Gestión para la vigilancia entomológica y control de la transmisión de malaria. Instituto Nacional de Salud.</w:t>
            </w:r>
          </w:p>
        </w:tc>
      </w:tr>
      <w:tr w:rsidR="00811EDA" w14:paraId="398DE055" w14:textId="77777777" w:rsidTr="00811EDA">
        <w:trPr>
          <w:tblCellSpacing w:w="15" w:type="dxa"/>
        </w:trPr>
        <w:tc>
          <w:tcPr>
            <w:tcW w:w="0" w:type="auto"/>
            <w:hideMark/>
          </w:tcPr>
          <w:p w14:paraId="4395120F" w14:textId="77777777" w:rsidR="00811EDA" w:rsidRDefault="00811EDA">
            <w:pPr>
              <w:pStyle w:val="Bibliografa"/>
              <w:jc w:val="right"/>
              <w:rPr>
                <w:noProof/>
              </w:rPr>
            </w:pPr>
            <w:r>
              <w:rPr>
                <w:noProof/>
              </w:rPr>
              <w:t>7.</w:t>
            </w:r>
          </w:p>
        </w:tc>
        <w:tc>
          <w:tcPr>
            <w:tcW w:w="0" w:type="auto"/>
            <w:hideMark/>
          </w:tcPr>
          <w:p w14:paraId="48E2A2D7" w14:textId="515377A7" w:rsidR="00811EDA" w:rsidRDefault="00811EDA">
            <w:pPr>
              <w:pStyle w:val="Bibliografa"/>
              <w:rPr>
                <w:noProof/>
              </w:rPr>
            </w:pPr>
            <w:r>
              <w:rPr>
                <w:noProof/>
              </w:rPr>
              <w:t xml:space="preserve">Organización Panamericana de la Salud, Agencia de Estados Unidos para el Desarrollo Internacional. [Anexo 11: Procedimientos e indicadores entomológicos para toma de decisiones en control vectorial en malaria en localidades seleccionadas]. [cited 2021. Available from: </w:t>
            </w:r>
            <w:hyperlink r:id="rId46" w:history="1">
              <w:r>
                <w:rPr>
                  <w:rStyle w:val="Hipervnculo"/>
                  <w:noProof/>
                </w:rPr>
                <w:t>https://www.paho.org/Spanish/AD/DPC/CD/ravreda-ami-vc.htm</w:t>
              </w:r>
            </w:hyperlink>
            <w:r>
              <w:rPr>
                <w:noProof/>
              </w:rPr>
              <w:t>.</w:t>
            </w:r>
          </w:p>
        </w:tc>
      </w:tr>
      <w:tr w:rsidR="00811EDA" w14:paraId="278957E6" w14:textId="77777777" w:rsidTr="00811EDA">
        <w:trPr>
          <w:tblCellSpacing w:w="15" w:type="dxa"/>
        </w:trPr>
        <w:tc>
          <w:tcPr>
            <w:tcW w:w="0" w:type="auto"/>
            <w:hideMark/>
          </w:tcPr>
          <w:p w14:paraId="12E3E8A2" w14:textId="77777777" w:rsidR="00811EDA" w:rsidRDefault="00811EDA">
            <w:pPr>
              <w:pStyle w:val="Bibliografa"/>
              <w:jc w:val="right"/>
              <w:rPr>
                <w:noProof/>
              </w:rPr>
            </w:pPr>
            <w:r>
              <w:rPr>
                <w:noProof/>
              </w:rPr>
              <w:t>8.</w:t>
            </w:r>
          </w:p>
        </w:tc>
        <w:tc>
          <w:tcPr>
            <w:tcW w:w="0" w:type="auto"/>
            <w:hideMark/>
          </w:tcPr>
          <w:p w14:paraId="4C605AD4" w14:textId="0A221F68" w:rsidR="00811EDA" w:rsidRDefault="00811EDA">
            <w:pPr>
              <w:pStyle w:val="Bibliografa"/>
              <w:rPr>
                <w:noProof/>
              </w:rPr>
            </w:pPr>
            <w:r>
              <w:rPr>
                <w:noProof/>
              </w:rPr>
              <w:t xml:space="preserve">Organización Mundial de la Salud. [Larval source management - a supplementary measure for malaria vector control an operation manual].; 2013 [cited 2021. Available from: </w:t>
            </w:r>
            <w:hyperlink r:id="rId47" w:history="1">
              <w:r>
                <w:rPr>
                  <w:rStyle w:val="Hipervnculo"/>
                  <w:noProof/>
                </w:rPr>
                <w:t>https://www.who.int/malaria/publications/atoz/9789241505604/en/</w:t>
              </w:r>
            </w:hyperlink>
            <w:r>
              <w:rPr>
                <w:noProof/>
              </w:rPr>
              <w:t>.</w:t>
            </w:r>
          </w:p>
        </w:tc>
      </w:tr>
    </w:tbl>
    <w:p w14:paraId="5AFDE713" w14:textId="77777777" w:rsidR="00811EDA" w:rsidRDefault="00811EDA" w:rsidP="00811EDA">
      <w:pPr>
        <w:pStyle w:val="Bibliografa"/>
        <w:rPr>
          <w:rFonts w:eastAsiaTheme="minorEastAsia"/>
          <w:noProof/>
          <w:vanish/>
        </w:rPr>
      </w:pPr>
      <w:r>
        <w:rPr>
          <w:noProof/>
          <w:vanish/>
        </w:rPr>
        <w:t>x</w:t>
      </w:r>
    </w:p>
    <w:p w14:paraId="30BA6DA9" w14:textId="018D5AF1" w:rsidR="004535AF" w:rsidRPr="001F1EE2" w:rsidRDefault="004535AF" w:rsidP="00811EDA">
      <w:pPr>
        <w:rPr>
          <w:rFonts w:cs="Arial"/>
          <w:sz w:val="21"/>
          <w:szCs w:val="21"/>
        </w:rPr>
      </w:pPr>
      <w:r w:rsidRPr="001F1EE2">
        <w:rPr>
          <w:rFonts w:cs="Arial"/>
          <w:sz w:val="21"/>
          <w:szCs w:val="21"/>
        </w:rPr>
        <w:fldChar w:fldCharType="end"/>
      </w:r>
    </w:p>
    <w:p w14:paraId="7B0DB2AD" w14:textId="77777777" w:rsidR="004535AF" w:rsidRPr="001F1EE2" w:rsidRDefault="004535AF" w:rsidP="004535AF">
      <w:pPr>
        <w:rPr>
          <w:rFonts w:cs="Arial"/>
        </w:rPr>
      </w:pPr>
    </w:p>
    <w:p w14:paraId="578C7F39" w14:textId="77777777" w:rsidR="004535AF" w:rsidRPr="004535AF" w:rsidRDefault="004535AF"/>
    <w:sectPr w:rsidR="004535AF" w:rsidRPr="004535AF" w:rsidSect="00CC2A39">
      <w:headerReference w:type="first" r:id="rId48"/>
      <w:footerReference w:type="first" r:id="rId49"/>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EFEB3" w14:textId="77777777" w:rsidR="00E11BC4" w:rsidRDefault="00E11BC4" w:rsidP="00BD0900">
      <w:r>
        <w:separator/>
      </w:r>
    </w:p>
  </w:endnote>
  <w:endnote w:type="continuationSeparator" w:id="0">
    <w:p w14:paraId="43B462C7" w14:textId="77777777" w:rsidR="00E11BC4" w:rsidRDefault="00E11BC4"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77F851B0"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C62B923"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3F46C155"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1873B72B"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40E4B698" wp14:editId="213DBB8A">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58505A33" wp14:editId="1DA131CB">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EC937CE"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4BFFF55D" wp14:editId="3574C89A">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C530020"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0A04701B" w14:textId="77777777">
      <w:trPr>
        <w:trHeight w:hRule="exact" w:val="115"/>
        <w:jc w:val="center"/>
      </w:trPr>
      <w:tc>
        <w:tcPr>
          <w:tcW w:w="4686" w:type="dxa"/>
          <w:shd w:val="clear" w:color="auto" w:fill="4472C4" w:themeFill="accent1"/>
          <w:tcMar>
            <w:top w:w="0" w:type="dxa"/>
            <w:bottom w:w="0" w:type="dxa"/>
          </w:tcMar>
        </w:tcPr>
        <w:p w14:paraId="67FFC30A"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59EA3BC9" w14:textId="77777777" w:rsidR="004535AF" w:rsidRDefault="004535AF">
          <w:pPr>
            <w:pStyle w:val="Encabezado"/>
            <w:jc w:val="right"/>
            <w:rPr>
              <w:caps/>
              <w:sz w:val="18"/>
            </w:rPr>
          </w:pPr>
        </w:p>
      </w:tc>
    </w:tr>
    <w:tr w:rsidR="004535AF" w14:paraId="4E859933" w14:textId="77777777">
      <w:trPr>
        <w:jc w:val="center"/>
      </w:trPr>
      <w:tc>
        <w:tcPr>
          <w:tcW w:w="4686" w:type="dxa"/>
          <w:shd w:val="clear" w:color="auto" w:fill="auto"/>
          <w:vAlign w:val="center"/>
        </w:tcPr>
        <w:p w14:paraId="674D665E"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1F5D0495" w14:textId="77777777" w:rsidR="004535AF" w:rsidRDefault="004535AF">
          <w:pPr>
            <w:pStyle w:val="Piedepgina"/>
            <w:jc w:val="right"/>
            <w:rPr>
              <w:caps/>
              <w:color w:val="808080" w:themeColor="background1" w:themeShade="80"/>
              <w:sz w:val="18"/>
              <w:szCs w:val="18"/>
            </w:rPr>
          </w:pPr>
        </w:p>
      </w:tc>
    </w:tr>
  </w:tbl>
  <w:p w14:paraId="765327E5"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B536B"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553FFCA8" wp14:editId="12CC8DB4">
              <wp:simplePos x="0" y="0"/>
              <wp:positionH relativeFrom="margin">
                <wp:align>center</wp:align>
              </wp:positionH>
              <wp:positionV relativeFrom="paragraph">
                <wp:posOffset>-600754</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242E515" id="Grupo 38" o:spid="_x0000_s1026" style="position:absolute;margin-left:0;margin-top:-47.3pt;width:613.05pt;height:105.9pt;z-index:251679744;mso-position-horizontal:center;mso-position-horizontal-relative:margin;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C1A88"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2525B3F7" wp14:editId="3275E34C">
              <wp:simplePos x="0" y="0"/>
              <wp:positionH relativeFrom="margin">
                <wp:align>center</wp:align>
              </wp:positionH>
              <wp:positionV relativeFrom="paragraph">
                <wp:posOffset>-590757</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357F633A" id="Grupo 45" o:spid="_x0000_s1026" style="position:absolute;margin-left:0;margin-top:-46.5pt;width:613.05pt;height:105.55pt;z-index:251683840;mso-position-horizontal:center;mso-position-horizontal-relative:margin;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EoG3iUDAABXCAAADgAAAAAAAAAAAAAAAAA6AgAAZHJzL2Uyb0RvYy54bWxQSwECLQAK&#10;AAAAAAAAACEAcYxjQU4KAQBOCgEAFAAAAAAAAAAAAAAAAACLBQAAZHJzL21lZGlhL2ltYWdlMS5w&#10;bmdQSwECLQAKAAAAAAAAACEAcIasJNocCwDaHAsAFAAAAAAAAAAAAAAAAAALEAEAZHJzL21lZGlh&#10;L2ltYWdlMi5wbmdQSwECLQAUAAYACAAAACEAX0hw798AAAAJAQAADwAAAAAAAAAAAAAAAAAX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8FF7D" w14:textId="77777777" w:rsidR="008A497E" w:rsidRDefault="00F75178">
    <w:pPr>
      <w:pStyle w:val="Piedepgina"/>
    </w:pPr>
    <w:r>
      <w:rPr>
        <w:noProof/>
      </w:rPr>
      <mc:AlternateContent>
        <mc:Choice Requires="wps">
          <w:drawing>
            <wp:anchor distT="0" distB="0" distL="114300" distR="114300" simplePos="0" relativeHeight="251688960" behindDoc="0" locked="0" layoutInCell="1" allowOverlap="1" wp14:anchorId="71516F01" wp14:editId="5C1C5A9E">
              <wp:simplePos x="0" y="0"/>
              <wp:positionH relativeFrom="column">
                <wp:posOffset>2353310</wp:posOffset>
              </wp:positionH>
              <wp:positionV relativeFrom="paragraph">
                <wp:posOffset>-179586</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C9728"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516F01" id="Rectángulo: esquinas redondeadas 55" o:spid="_x0000_s1044" style="position:absolute;left:0;text-align:left;margin-left:185.3pt;margin-top:-14.1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" fillcolor="#4472c4 [3204]" strokecolor="#1f3763 [1604]" strokeweight="1pt">
              <v:stroke joinstyle="miter"/>
              <v:shadow on="t" color="black" opacity="26214f" origin=",-.5" offset="0,3pt"/>
              <v:textbox>
                <w:txbxContent>
                  <w:p w14:paraId="0ACC9728"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r w:rsidR="00B50C03">
      <w:rPr>
        <w:noProof/>
      </w:rPr>
      <mc:AlternateContent>
        <mc:Choice Requires="wpg">
          <w:drawing>
            <wp:anchor distT="0" distB="0" distL="114300" distR="114300" simplePos="0" relativeHeight="251687936" behindDoc="0" locked="0" layoutInCell="1" allowOverlap="1" wp14:anchorId="46CD56E9" wp14:editId="4E8BF79E">
              <wp:simplePos x="0" y="0"/>
              <wp:positionH relativeFrom="margin">
                <wp:align>center</wp:align>
              </wp:positionH>
              <wp:positionV relativeFrom="paragraph">
                <wp:posOffset>-601389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E04D083" id="Grupo 48" o:spid="_x0000_s1026" style="position:absolute;margin-left:0;margin-top:-47.35pt;width:613.15pt;height:105.05pt;z-index:251687936;mso-position-horizontal:center;mso-position-horizontal-relative:margin;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EDwVkDhAAAACQEAAA8AAABkcnMv&#10;ZG93bnJldi54bWxMj81qwzAQhO+FvoPYQm+JbOenrWs5hND2FAJNCqW3jbWxTayVsRTbefsqp/Y2&#10;yywz32Sr0TSip87VlhXE0wgEcWF1zaWCr8P75BmE88gaG8uk4EoOVvn9XYaptgN/Ur/3pQgh7FJU&#10;UHnfplK6oiKDbmpb4uCdbGfQh7Mrpe5wCOGmkUkULaXBmkNDhS1tKirO+4tR8DHgsJ7Fb/32fNpc&#10;fw6L3fc2JqUeH8b1KwhPo/97hht+QIc8MB3thbUTjYIwxCuYvMyfQNzsJFnOQByDihdzkHkm/y/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13AF9"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3ED4BA9F" wp14:editId="02083D6F">
              <wp:simplePos x="0" y="0"/>
              <wp:positionH relativeFrom="page">
                <wp:align>left</wp:align>
              </wp:positionH>
              <wp:positionV relativeFrom="paragraph">
                <wp:posOffset>-579489</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01A0C62" id="Grupo 51" o:spid="_x0000_s1026" style="position:absolute;margin-left:0;margin-top:-45.65pt;width:613.05pt;height:105.2pt;z-index:251693056;mso-position-horizontal:left;mso-position-horizontal-relative:page;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FC352" w14:textId="77777777" w:rsidR="00E11BC4" w:rsidRDefault="00E11BC4" w:rsidP="00BD0900">
      <w:r>
        <w:separator/>
      </w:r>
    </w:p>
  </w:footnote>
  <w:footnote w:type="continuationSeparator" w:id="0">
    <w:p w14:paraId="405F778B" w14:textId="77777777" w:rsidR="00E11BC4" w:rsidRDefault="00E11BC4"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4CF0E"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088A1BD6" wp14:editId="355A84A2">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8E9C10"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6C9F14EA" wp14:editId="2DF23B96">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A874F" w14:textId="77777777" w:rsidR="004535AF" w:rsidRDefault="004535AF">
    <w:pPr>
      <w:pStyle w:val="Encabezado"/>
    </w:pPr>
    <w:r>
      <w:rPr>
        <w:noProof/>
        <w:lang w:eastAsia="es-CO"/>
      </w:rPr>
      <w:drawing>
        <wp:inline distT="0" distB="0" distL="0" distR="0" wp14:anchorId="5C40914A" wp14:editId="34129974">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A7DB8" w14:textId="77777777" w:rsidR="004535AF" w:rsidRDefault="008A497E">
    <w:pPr>
      <w:pStyle w:val="Encabezado"/>
    </w:pPr>
    <w:r w:rsidRPr="004535AF">
      <w:rPr>
        <w:noProof/>
      </w:rPr>
      <w:drawing>
        <wp:anchor distT="0" distB="0" distL="114300" distR="114300" simplePos="0" relativeHeight="251663360" behindDoc="0" locked="0" layoutInCell="1" allowOverlap="1" wp14:anchorId="4895BB40" wp14:editId="333D645C">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06B0" w14:textId="77777777" w:rsidR="008A497E" w:rsidRDefault="008A497E">
    <w:pPr>
      <w:pStyle w:val="Encabezado"/>
    </w:pPr>
    <w:r w:rsidRPr="004535AF">
      <w:rPr>
        <w:noProof/>
      </w:rPr>
      <w:drawing>
        <wp:anchor distT="0" distB="0" distL="114300" distR="114300" simplePos="0" relativeHeight="251665408" behindDoc="0" locked="0" layoutInCell="1" allowOverlap="1" wp14:anchorId="4C64EF9B" wp14:editId="5748F682">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56B4" w14:textId="77777777" w:rsidR="008A497E" w:rsidRDefault="008A497E">
    <w:pPr>
      <w:pStyle w:val="Encabezado"/>
    </w:pPr>
    <w:r w:rsidRPr="004535AF">
      <w:rPr>
        <w:noProof/>
      </w:rPr>
      <w:drawing>
        <wp:anchor distT="0" distB="0" distL="114300" distR="114300" simplePos="0" relativeHeight="251667456" behindDoc="0" locked="0" layoutInCell="1" allowOverlap="1" wp14:anchorId="6F9DA8E8" wp14:editId="0E65C55E">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D289C" w14:textId="77777777" w:rsidR="008A497E" w:rsidRDefault="008A497E">
    <w:pPr>
      <w:pStyle w:val="Encabezado"/>
    </w:pPr>
    <w:r w:rsidRPr="004535AF">
      <w:rPr>
        <w:noProof/>
      </w:rPr>
      <w:drawing>
        <wp:anchor distT="0" distB="0" distL="114300" distR="114300" simplePos="0" relativeHeight="251669504" behindDoc="0" locked="0" layoutInCell="1" allowOverlap="1" wp14:anchorId="6AA75378" wp14:editId="303A1217">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166D"/>
    <w:multiLevelType w:val="hybridMultilevel"/>
    <w:tmpl w:val="F5741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0101150"/>
    <w:multiLevelType w:val="hybridMultilevel"/>
    <w:tmpl w:val="CCCA1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E456F9C"/>
    <w:multiLevelType w:val="hybridMultilevel"/>
    <w:tmpl w:val="E51E7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694288A"/>
    <w:multiLevelType w:val="hybridMultilevel"/>
    <w:tmpl w:val="C75CD1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D803B93"/>
    <w:multiLevelType w:val="hybridMultilevel"/>
    <w:tmpl w:val="68C83A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DA"/>
    <w:rsid w:val="000B027C"/>
    <w:rsid w:val="000E30E5"/>
    <w:rsid w:val="001121DC"/>
    <w:rsid w:val="00120BC2"/>
    <w:rsid w:val="001308E8"/>
    <w:rsid w:val="00133251"/>
    <w:rsid w:val="001B0336"/>
    <w:rsid w:val="00221101"/>
    <w:rsid w:val="00235DF1"/>
    <w:rsid w:val="002456F7"/>
    <w:rsid w:val="002E1B96"/>
    <w:rsid w:val="00315A50"/>
    <w:rsid w:val="00350DEE"/>
    <w:rsid w:val="00387880"/>
    <w:rsid w:val="004535AF"/>
    <w:rsid w:val="004538A2"/>
    <w:rsid w:val="00460564"/>
    <w:rsid w:val="00577ABF"/>
    <w:rsid w:val="00720E70"/>
    <w:rsid w:val="007B3BBD"/>
    <w:rsid w:val="00811EDA"/>
    <w:rsid w:val="008A497E"/>
    <w:rsid w:val="0094370E"/>
    <w:rsid w:val="00956A3A"/>
    <w:rsid w:val="00B50C03"/>
    <w:rsid w:val="00B86955"/>
    <w:rsid w:val="00BD0900"/>
    <w:rsid w:val="00BF2C6D"/>
    <w:rsid w:val="00C23D2B"/>
    <w:rsid w:val="00D208ED"/>
    <w:rsid w:val="00E11BC4"/>
    <w:rsid w:val="00E220E9"/>
    <w:rsid w:val="00E42C70"/>
    <w:rsid w:val="00F66714"/>
    <w:rsid w:val="00F751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33BAE"/>
  <w15:chartTrackingRefBased/>
  <w15:docId w15:val="{DB678327-DDA2-419F-89A6-EA3A6254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2B"/>
    <w:pPr>
      <w:spacing w:after="240"/>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Prrafodelista">
    <w:name w:val="List Paragraph"/>
    <w:basedOn w:val="Normal"/>
    <w:uiPriority w:val="34"/>
    <w:qFormat/>
    <w:rsid w:val="00811EDA"/>
    <w:pPr>
      <w:ind w:left="720"/>
      <w:contextualSpacing/>
    </w:pPr>
  </w:style>
  <w:style w:type="paragraph" w:styleId="NormalWeb">
    <w:name w:val="Normal (Web)"/>
    <w:basedOn w:val="Normal"/>
    <w:uiPriority w:val="99"/>
    <w:unhideWhenUsed/>
    <w:rsid w:val="00811EDA"/>
    <w:pPr>
      <w:spacing w:before="100" w:beforeAutospacing="1" w:after="100" w:afterAutospacing="1"/>
    </w:pPr>
    <w:rPr>
      <w:rFonts w:ascii="Times New Roman" w:eastAsia="Times New Roman" w:hAnsi="Times New Roman" w:cs="Times New Roman"/>
      <w:sz w:val="24"/>
      <w:lang w:eastAsia="es-CO"/>
    </w:rPr>
  </w:style>
  <w:style w:type="paragraph" w:styleId="Bibliografa">
    <w:name w:val="Bibliography"/>
    <w:basedOn w:val="Normal"/>
    <w:next w:val="Normal"/>
    <w:uiPriority w:val="37"/>
    <w:unhideWhenUsed/>
    <w:rsid w:val="00811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75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header" Target="header4.xml"/><Relationship Id="rId34" Type="http://schemas.openxmlformats.org/officeDocument/2006/relationships/image" Target="media/image21.jpeg"/><Relationship Id="rId42" Type="http://schemas.openxmlformats.org/officeDocument/2006/relationships/header" Target="header5.xml"/><Relationship Id="rId47" Type="http://schemas.openxmlformats.org/officeDocument/2006/relationships/hyperlink" Target="https://www.who.int/malaria/publications/atoz/9789241505604/en/"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sv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ins.gov.co/buscador-eventos/Informacin%20de%20laboratorio/Informe-vigilancia-entomologica-Malaria-Colombia-2018.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imagenes-salud.blogspot.com" TargetMode="External"/><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8.jpeg"/><Relationship Id="rId44" Type="http://schemas.openxmlformats.org/officeDocument/2006/relationships/hyperlink" Target="https://www.who.int/es/news-room/fact-sheets/detail/malari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6.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hyperlink" Target="https://www.paho.org/Spanish/AD/DPC/CD/ravreda-ami-vc.htm" TargetMode="External"/><Relationship Id="rId20" Type="http://schemas.openxmlformats.org/officeDocument/2006/relationships/footer" Target="footer4.xml"/><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Vancouver.XSL" StyleName="Vancouver" Version="1">
  <b:Source>
    <b:Tag>Org21</b:Tag>
    <b:SourceType>DocumentFromInternetSite</b:SourceType>
    <b:Guid>{634744C9-1824-4A4B-B8BC-ED6320684907}</b:Guid>
    <b:Year>2021</b:Year>
    <b:Author>
      <b:Author>
        <b:Corporate>Organización Mundial de la Salud - Paludismo WHO</b:Corporate>
      </b:Author>
    </b:Author>
    <b:InternetSiteTitle>World Health Organization</b:InternetSiteTitle>
    <b:YearAccessed>2021</b:YearAccessed>
    <b:URL>https://www.who.int/es/news-room/fact-sheets/detail/malaria</b:URL>
    <b:RefOrder>1</b:RefOrder>
  </b:Source>
  <b:Source>
    <b:Tag>Wil12</b:Tag>
    <b:SourceType>Report</b:SourceType>
    <b:Guid>{8D7A9250-0690-4D30-8C13-D24A56386462}</b:Guid>
    <b:Year>2012</b:Year>
    <b:Author>
      <b:Author>
        <b:NameList>
          <b:Person>
            <b:Last>Williams J</b:Last>
            <b:First>Pinto</b:First>
            <b:Middle>J</b:Middle>
          </b:Person>
        </b:NameList>
      </b:Author>
    </b:Author>
    <b:Title>Manual de capacitación en entomología de la malaria para técnicos en entomología y control vectorial (nivel básico)</b:Title>
    <b:Institution>Research Triangle Institute</b:Institution>
    <b:RefOrder>2</b:RefOrder>
  </b:Source>
  <b:Source>
    <b:Tag>Ola01</b:Tag>
    <b:SourceType>Book</b:SourceType>
    <b:Guid>{B362CAA4-7172-4737-80FC-5C3E8CA6C8F0}</b:Guid>
    <b:Title>Mapas preliminares de la distribución de especies de Anopheles vectores de malaria en Colombia</b:Title>
    <b:Year>2001</b:Year>
    <b:City>Colombia</b:City>
    <b:Author>
      <b:Author>
        <b:NameList>
          <b:Person>
            <b:Last>Olano VA</b:Last>
            <b:First>Brochero</b:First>
            <b:Middle>HL, Saénz R, Quiñones ML, Molina J</b:Middle>
          </b:Person>
        </b:NameList>
      </b:Author>
      <b:Editor>
        <b:NameList>
          <b:Person>
            <b:Last>Biomédica</b:Last>
          </b:Person>
        </b:NameList>
      </b:Editor>
    </b:Author>
    <b:Edition>4</b:Edition>
    <b:RefOrder>3</b:RefOrder>
  </b:Source>
  <b:Source>
    <b:Tag>Ins181</b:Tag>
    <b:SourceType>DocumentFromInternetSite</b:SourceType>
    <b:Guid>{216F59E6-1544-491B-BBC8-D06CA54A82C8}</b:Guid>
    <b:Author>
      <b:Author>
        <b:Corporate>Instituto Nacional de Salud - Informe de vigilancia entomológica de malaria</b:Corporate>
      </b:Author>
    </b:Author>
    <b:Title>Informe de vigilancia entomológica de malaria</b:Title>
    <b:Year>2018</b:Year>
    <b:City>Colombia</b:City>
    <b:Publisher>INS</b:Publisher>
    <b:InternetSiteTitle>INS</b:InternetSiteTitle>
    <b:YearAccessed>2021</b:YearAccessed>
    <b:URL>https://www.ins.gov.co/buscador-eventos/Informacin%20de%20laboratorio/Informe-vigilancia-entomologica-Malaria-Colombia-2018.pdf</b:URL>
    <b:RefOrder>4</b:RefOrder>
  </b:Source>
  <b:Source>
    <b:Tag>Gon09</b:Tag>
    <b:SourceType>Book</b:SourceType>
    <b:Guid>{5497C4C8-8080-4189-859C-C128AAE0A6F4}</b:Guid>
    <b:Author>
      <b:Author>
        <b:NameList>
          <b:Person>
            <b:Last>Gonzalez R</b:Last>
            <b:First>Carrejo</b:First>
            <b:Middle>N</b:Middle>
          </b:Person>
        </b:NameList>
      </b:Author>
    </b:Author>
    <b:Year>2009</b:Year>
    <b:Title>Introducción al estudio taxonómico de Anopheles de Colombia claves taxonómicas y notas de distribución</b:Title>
    <b:City>Cali Valle Colombia</b:City>
    <b:Publisher>Programa editorial de la Universidad del Valle</b:Publisher>
    <b:Edition>segunda </b:Edition>
    <b:RefOrder>5</b:RefOrder>
  </b:Source>
  <b:Source>
    <b:Tag>Min</b:Tag>
    <b:SourceType>Report</b:SourceType>
    <b:Guid>{5F435CF2-9127-4390-BDB0-B891F048104B}</b:Guid>
    <b:Title>Gestión para la vigilancia entomológica y control de la transmisión de malaria</b:Title>
    <b:Author>
      <b:Author>
        <b:NameList>
          <b:Person>
            <b:Last>Social</b:Last>
            <b:First>Ministerio</b:First>
            <b:Middle>de Protección</b:Middle>
          </b:Person>
        </b:NameList>
      </b:Author>
    </b:Author>
    <b:Institution>Instituto Nacional de Salud</b:Institution>
    <b:Pages>131</b:Pages>
    <b:RefOrder>6</b:RefOrder>
  </b:Source>
  <b:Source>
    <b:Tag>Org211</b:Tag>
    <b:SourceType>ElectronicSource</b:SourceType>
    <b:Guid>{DEDC9E12-FF9B-47E6-B8F8-3931662DFCE3}</b:Guid>
    <b:Author>
      <b:Author>
        <b:Corporate>Organización Panamericana de la Salud, Agencia de Estados Unidos para el Desarrollo Internacional</b:Corporate>
      </b:Author>
    </b:Author>
    <b:InternetSiteTitle>Paho.org</b:InternetSiteTitle>
    <b:YearAccessed>2021</b:YearAccessed>
    <b:URL>https://www.paho.org/Spanish/AD/DPC/CD/ravreda-ami-vc.htm</b:URL>
    <b:Medium>Anexo 11: Procedimientos e indicadores entomológicos para toma de decisiones en control vectorial en malaria en localidades seleccionadas</b:Medium>
    <b:RefOrder>7</b:RefOrder>
  </b:Source>
  <b:Source>
    <b:Tag>Org13</b:Tag>
    <b:SourceType>ElectronicSource</b:SourceType>
    <b:Guid>{D999C1F8-0634-46E3-91F0-9CF916E294CD}</b:Guid>
    <b:Medium>Larval source management - a supplementary measure for malaria vector control an operation manual</b:Medium>
    <b:Year>2013</b:Year>
    <b:YearAccessed>2021</b:YearAccessed>
    <b:URL>https://www.who.int/malaria/publications/atoz/9789241505604/en/</b:URL>
    <b:Author>
      <b:Author>
        <b:Corporate>Organización Mundial de la Salud</b:Corporate>
      </b:Author>
    </b:Author>
    <b:InternetSiteTitle>WHO.int</b:InternetSiteTitle>
    <b:RefOrder>8</b:RefOrder>
  </b:Source>
</b:Sources>
</file>

<file path=customXml/itemProps1.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2.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4.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5.xml><?xml version="1.0" encoding="utf-8"?>
<ds:datastoreItem xmlns:ds="http://schemas.openxmlformats.org/officeDocument/2006/customXml" ds:itemID="{892E1CAE-5436-42B6-A5E6-2DA22926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6</TotalTime>
  <Pages>15</Pages>
  <Words>3310</Words>
  <Characters>18209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2021-03-12T14:39:00Z</dcterms:created>
  <dcterms:modified xsi:type="dcterms:W3CDTF">2021-03-12T14:49:00Z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