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4258D" w14:textId="77777777" w:rsidR="00402574" w:rsidRPr="00402574" w:rsidRDefault="00402574" w:rsidP="00402574">
      <w:pPr>
        <w:pStyle w:val="paragraph"/>
        <w:spacing w:before="0" w:beforeAutospacing="0" w:after="0" w:afterAutospacing="0"/>
        <w:jc w:val="center"/>
        <w:textAlignment w:val="baseline"/>
        <w:rPr>
          <w:rFonts w:ascii="Segoe UI" w:hAnsi="Segoe UI" w:cs="Segoe UI"/>
          <w:sz w:val="18"/>
          <w:szCs w:val="18"/>
          <w:lang w:val="es-MX"/>
        </w:rPr>
      </w:pPr>
      <w:bookmarkStart w:id="0" w:name="_GoBack"/>
      <w:bookmarkEnd w:id="0"/>
      <w:r w:rsidRPr="00555657">
        <w:rPr>
          <w:rStyle w:val="normaltextrun"/>
          <w:rFonts w:ascii="Arial" w:hAnsi="Arial" w:cs="Arial"/>
          <w:b/>
          <w:bCs/>
          <w:color w:val="1F4E79"/>
          <w:sz w:val="36"/>
          <w:szCs w:val="36"/>
          <w:lang w:val="es-MX"/>
        </w:rPr>
        <w:t xml:space="preserve">Unidad </w:t>
      </w:r>
      <w:r w:rsidR="00555657">
        <w:rPr>
          <w:rStyle w:val="normaltextrun"/>
          <w:rFonts w:ascii="Arial" w:hAnsi="Arial" w:cs="Arial"/>
          <w:b/>
          <w:bCs/>
          <w:color w:val="1F4E79"/>
          <w:sz w:val="36"/>
          <w:szCs w:val="36"/>
          <w:lang w:val="es-MX"/>
        </w:rPr>
        <w:t>4</w:t>
      </w:r>
      <w:r w:rsidRPr="00402574">
        <w:rPr>
          <w:rStyle w:val="eop"/>
          <w:rFonts w:ascii="Arial" w:hAnsi="Arial" w:cs="Arial"/>
          <w:color w:val="1F4E79"/>
          <w:sz w:val="36"/>
          <w:szCs w:val="36"/>
          <w:lang w:val="es-MX"/>
        </w:rPr>
        <w:t> </w:t>
      </w:r>
    </w:p>
    <w:p w14:paraId="20C17714" w14:textId="77777777" w:rsidR="00402574" w:rsidRDefault="00402574" w:rsidP="00402574">
      <w:pPr>
        <w:pStyle w:val="paragraph"/>
        <w:spacing w:before="0" w:beforeAutospacing="0" w:after="0" w:afterAutospacing="0"/>
        <w:textAlignment w:val="baseline"/>
        <w:rPr>
          <w:rStyle w:val="normaltextrun"/>
          <w:rFonts w:ascii="Arial" w:hAnsi="Arial" w:cs="Arial"/>
          <w:b/>
          <w:bCs/>
          <w:color w:val="1F4E79"/>
          <w:sz w:val="36"/>
          <w:szCs w:val="36"/>
          <w:lang w:val="es-CO"/>
        </w:rPr>
      </w:pPr>
    </w:p>
    <w:p w14:paraId="3030E5EE" w14:textId="4E8CFF1E" w:rsidR="00285A1C" w:rsidRDefault="00285A1C" w:rsidP="00402574">
      <w:pPr>
        <w:pStyle w:val="paragraph"/>
        <w:spacing w:before="0" w:beforeAutospacing="0" w:after="0" w:afterAutospacing="0"/>
        <w:textAlignment w:val="baseline"/>
        <w:rPr>
          <w:rStyle w:val="normaltextrun"/>
          <w:rFonts w:ascii="Arial" w:hAnsi="Arial" w:cs="Arial"/>
          <w:b/>
          <w:bCs/>
          <w:color w:val="1F4E79"/>
          <w:lang w:val="es-MX"/>
        </w:rPr>
      </w:pPr>
      <w:r>
        <w:rPr>
          <w:rStyle w:val="normaltextrun"/>
          <w:rFonts w:ascii="Arial" w:hAnsi="Arial" w:cs="Arial"/>
          <w:b/>
          <w:bCs/>
          <w:color w:val="1F4E79"/>
          <w:lang w:val="es-MX"/>
        </w:rPr>
        <w:t>Diapositiva 1</w:t>
      </w:r>
    </w:p>
    <w:p w14:paraId="1224136B" w14:textId="2D743667" w:rsidR="00285A1C" w:rsidRDefault="00285A1C" w:rsidP="00402574">
      <w:pPr>
        <w:pStyle w:val="paragraph"/>
        <w:spacing w:before="0" w:beforeAutospacing="0" w:after="0" w:afterAutospacing="0"/>
        <w:textAlignment w:val="baseline"/>
        <w:rPr>
          <w:rStyle w:val="normaltextrun"/>
          <w:rFonts w:ascii="Arial" w:hAnsi="Arial" w:cs="Arial"/>
          <w:b/>
          <w:bCs/>
          <w:color w:val="1F4E79"/>
          <w:lang w:val="es-MX"/>
        </w:rPr>
      </w:pPr>
    </w:p>
    <w:p w14:paraId="6DAB9C82" w14:textId="77777777" w:rsidR="00285A1C" w:rsidRPr="003229E8" w:rsidRDefault="00285A1C" w:rsidP="00285A1C">
      <w:pPr>
        <w:spacing w:after="0" w:line="276" w:lineRule="auto"/>
        <w:jc w:val="both"/>
        <w:rPr>
          <w:lang w:val="es-CO"/>
        </w:rPr>
      </w:pPr>
      <w:r w:rsidRPr="003229E8">
        <w:rPr>
          <w:lang w:val="es-CO"/>
        </w:rPr>
        <w:t>Curso Virtual de la vigilancia epidemiológica de las Intoxicaciones agudas por sustancias químicas</w:t>
      </w:r>
    </w:p>
    <w:p w14:paraId="6BA01631" w14:textId="4FFF6099" w:rsidR="00285A1C" w:rsidRPr="003229E8" w:rsidRDefault="00285A1C" w:rsidP="00285A1C">
      <w:pPr>
        <w:spacing w:after="0" w:line="276" w:lineRule="auto"/>
        <w:jc w:val="both"/>
        <w:rPr>
          <w:lang w:val="es-CO"/>
        </w:rPr>
      </w:pPr>
      <w:r w:rsidRPr="000372BD">
        <w:rPr>
          <w:lang w:val="es-MX"/>
        </w:rPr>
        <w:t xml:space="preserve">Módulo 1 Unidad </w:t>
      </w:r>
      <w:r w:rsidR="009F4EFD">
        <w:rPr>
          <w:lang w:val="es-MX"/>
        </w:rPr>
        <w:t>4</w:t>
      </w:r>
    </w:p>
    <w:p w14:paraId="77805673" w14:textId="77777777" w:rsidR="00285A1C" w:rsidRPr="003229E8" w:rsidRDefault="00285A1C" w:rsidP="00285A1C">
      <w:pPr>
        <w:spacing w:after="0" w:line="276" w:lineRule="auto"/>
        <w:jc w:val="both"/>
        <w:rPr>
          <w:lang w:val="es-CO"/>
        </w:rPr>
      </w:pPr>
      <w:r w:rsidRPr="003229E8">
        <w:rPr>
          <w:lang w:val="es-CO"/>
        </w:rPr>
        <w:t>Grupo Enfermedades No Transmisibles</w:t>
      </w:r>
    </w:p>
    <w:p w14:paraId="11817556" w14:textId="77777777" w:rsidR="00285A1C" w:rsidRPr="003229E8" w:rsidRDefault="00285A1C" w:rsidP="00285A1C">
      <w:pPr>
        <w:spacing w:after="0" w:line="276" w:lineRule="auto"/>
        <w:jc w:val="both"/>
        <w:rPr>
          <w:lang w:val="es-CO"/>
        </w:rPr>
      </w:pPr>
      <w:r w:rsidRPr="003229E8">
        <w:rPr>
          <w:lang w:val="es-CO"/>
        </w:rPr>
        <w:t>Intoxicaciones por sustancias químicas</w:t>
      </w:r>
    </w:p>
    <w:p w14:paraId="2E7F2BF3" w14:textId="77777777" w:rsidR="00285A1C" w:rsidRPr="003229E8" w:rsidRDefault="00285A1C" w:rsidP="00285A1C">
      <w:pPr>
        <w:spacing w:after="0" w:line="276" w:lineRule="auto"/>
        <w:jc w:val="both"/>
        <w:rPr>
          <w:lang w:val="es-CO"/>
        </w:rPr>
      </w:pPr>
      <w:r w:rsidRPr="003229E8">
        <w:rPr>
          <w:lang w:val="es-CO"/>
        </w:rPr>
        <w:t>Dirección de Vigilancia y Análisis del Riesgo en Salud Pública</w:t>
      </w:r>
    </w:p>
    <w:p w14:paraId="5FC5DC99" w14:textId="77777777" w:rsidR="00285A1C" w:rsidRPr="00277FC5" w:rsidRDefault="00285A1C" w:rsidP="00285A1C">
      <w:pPr>
        <w:spacing w:after="0" w:line="276" w:lineRule="auto"/>
        <w:jc w:val="both"/>
        <w:rPr>
          <w:lang w:val="es-MX"/>
        </w:rPr>
      </w:pPr>
      <w:r w:rsidRPr="000372BD">
        <w:rPr>
          <w:lang w:val="es-MX"/>
        </w:rPr>
        <w:t>Agosto 2022</w:t>
      </w:r>
    </w:p>
    <w:p w14:paraId="5E57E9A7" w14:textId="77777777" w:rsidR="00285A1C" w:rsidRDefault="00285A1C" w:rsidP="00402574">
      <w:pPr>
        <w:pStyle w:val="paragraph"/>
        <w:spacing w:before="0" w:beforeAutospacing="0" w:after="0" w:afterAutospacing="0"/>
        <w:textAlignment w:val="baseline"/>
        <w:rPr>
          <w:rStyle w:val="normaltextrun"/>
          <w:rFonts w:ascii="Arial" w:hAnsi="Arial" w:cs="Arial"/>
          <w:b/>
          <w:bCs/>
          <w:color w:val="1F4E79"/>
          <w:lang w:val="es-MX"/>
        </w:rPr>
      </w:pPr>
    </w:p>
    <w:p w14:paraId="39020079" w14:textId="305508F1" w:rsidR="00402574" w:rsidRPr="00555657" w:rsidRDefault="00402574" w:rsidP="00402574">
      <w:pPr>
        <w:pStyle w:val="paragraph"/>
        <w:spacing w:before="0" w:beforeAutospacing="0" w:after="0" w:afterAutospacing="0"/>
        <w:textAlignment w:val="baseline"/>
        <w:rPr>
          <w:rFonts w:ascii="Segoe UI" w:hAnsi="Segoe UI" w:cs="Segoe UI"/>
          <w:color w:val="1F4E79"/>
          <w:lang w:val="es-MX"/>
        </w:rPr>
      </w:pPr>
      <w:r w:rsidRPr="00555657">
        <w:rPr>
          <w:rStyle w:val="normaltextrun"/>
          <w:rFonts w:ascii="Arial" w:hAnsi="Arial" w:cs="Arial"/>
          <w:b/>
          <w:bCs/>
          <w:color w:val="1F4E79"/>
          <w:lang w:val="es-MX"/>
        </w:rPr>
        <w:t xml:space="preserve">Diapositiva </w:t>
      </w:r>
      <w:r w:rsidR="00285A1C">
        <w:rPr>
          <w:rStyle w:val="normaltextrun"/>
          <w:rFonts w:ascii="Arial" w:hAnsi="Arial" w:cs="Arial"/>
          <w:b/>
          <w:bCs/>
          <w:color w:val="1F4E79"/>
          <w:lang w:val="es-MX"/>
        </w:rPr>
        <w:t>2</w:t>
      </w:r>
      <w:r w:rsidRPr="00555657">
        <w:rPr>
          <w:rStyle w:val="normaltextrun"/>
          <w:rFonts w:ascii="Arial" w:hAnsi="Arial" w:cs="Arial"/>
          <w:b/>
          <w:bCs/>
          <w:color w:val="1F4E79"/>
          <w:lang w:val="es-MX"/>
        </w:rPr>
        <w:t xml:space="preserve">. </w:t>
      </w:r>
      <w:r w:rsidR="003F1C34" w:rsidRPr="00555657">
        <w:rPr>
          <w:rStyle w:val="normaltextrun"/>
          <w:rFonts w:ascii="Arial" w:hAnsi="Arial" w:cs="Arial"/>
          <w:b/>
          <w:bCs/>
          <w:color w:val="1F4E79"/>
          <w:lang w:val="es-MX"/>
        </w:rPr>
        <w:t xml:space="preserve">Generalidades </w:t>
      </w:r>
    </w:p>
    <w:p w14:paraId="1CD9035E" w14:textId="77777777" w:rsidR="007268DA" w:rsidRDefault="007268DA">
      <w:pPr>
        <w:rPr>
          <w:lang w:val="es-MX"/>
        </w:rPr>
      </w:pPr>
    </w:p>
    <w:p w14:paraId="4C62E5B8" w14:textId="6281878A" w:rsidR="00F46EE7" w:rsidRPr="00F46EE7" w:rsidRDefault="00F46EE7" w:rsidP="00F46EE7">
      <w:pPr>
        <w:spacing w:line="276" w:lineRule="auto"/>
        <w:jc w:val="both"/>
        <w:rPr>
          <w:rStyle w:val="normaltextrun"/>
          <w:rFonts w:ascii="Arial" w:hAnsi="Arial" w:cs="Arial"/>
          <w:color w:val="000000"/>
          <w:position w:val="2"/>
          <w:sz w:val="24"/>
          <w:szCs w:val="24"/>
          <w:lang w:val="es-MX"/>
        </w:rPr>
      </w:pPr>
      <w:r w:rsidRPr="00F46EE7">
        <w:rPr>
          <w:rStyle w:val="normaltextrun"/>
          <w:rFonts w:ascii="Arial" w:hAnsi="Arial" w:cs="Arial"/>
          <w:color w:val="000000"/>
          <w:position w:val="2"/>
          <w:sz w:val="24"/>
          <w:szCs w:val="24"/>
          <w:lang w:val="es-MX"/>
        </w:rPr>
        <w:t>La intoxicación por gases puede presentarse en situaciones en las cuales el gas t</w:t>
      </w:r>
      <w:r w:rsidR="001644B5">
        <w:rPr>
          <w:rStyle w:val="normaltextrun"/>
          <w:rFonts w:ascii="Arial" w:hAnsi="Arial" w:cs="Arial"/>
          <w:color w:val="000000"/>
          <w:position w:val="2"/>
          <w:sz w:val="24"/>
          <w:szCs w:val="24"/>
          <w:lang w:val="es-MX"/>
        </w:rPr>
        <w:t>ó</w:t>
      </w:r>
      <w:r w:rsidRPr="00F46EE7">
        <w:rPr>
          <w:rStyle w:val="normaltextrun"/>
          <w:rFonts w:ascii="Arial" w:hAnsi="Arial" w:cs="Arial"/>
          <w:color w:val="000000"/>
          <w:position w:val="2"/>
          <w:sz w:val="24"/>
          <w:szCs w:val="24"/>
          <w:lang w:val="es-MX"/>
        </w:rPr>
        <w:t xml:space="preserve">xico desplaza el oxígeno del ambiente, lo cual impide el adecuado intercambio gaseoso pulmonar o por irritación de las vías respiratorias lo que dificulta el ingreso de aire. </w:t>
      </w:r>
    </w:p>
    <w:p w14:paraId="0913A302" w14:textId="77777777" w:rsidR="00F46EE7" w:rsidRPr="00F46EE7" w:rsidRDefault="00F46EE7" w:rsidP="00F46EE7">
      <w:pPr>
        <w:spacing w:line="276" w:lineRule="auto"/>
        <w:jc w:val="both"/>
        <w:rPr>
          <w:rStyle w:val="normaltextrun"/>
          <w:rFonts w:ascii="Arial" w:hAnsi="Arial" w:cs="Arial"/>
          <w:color w:val="000000"/>
          <w:position w:val="2"/>
          <w:sz w:val="24"/>
          <w:szCs w:val="24"/>
          <w:lang w:val="es-MX"/>
        </w:rPr>
      </w:pPr>
      <w:r w:rsidRPr="00F46EE7">
        <w:rPr>
          <w:rStyle w:val="normaltextrun"/>
          <w:rFonts w:ascii="Arial" w:hAnsi="Arial" w:cs="Arial"/>
          <w:color w:val="000000"/>
          <w:position w:val="2"/>
          <w:sz w:val="24"/>
          <w:szCs w:val="24"/>
          <w:lang w:val="es-MX"/>
        </w:rPr>
        <w:t xml:space="preserve">Los principales mecanismos de intoxicación son: </w:t>
      </w:r>
    </w:p>
    <w:p w14:paraId="51612B10" w14:textId="77777777" w:rsidR="00F46EE7" w:rsidRPr="00F46EE7" w:rsidRDefault="00F46EE7" w:rsidP="00F46EE7">
      <w:pPr>
        <w:pStyle w:val="Prrafodelista"/>
        <w:numPr>
          <w:ilvl w:val="0"/>
          <w:numId w:val="2"/>
        </w:numPr>
        <w:spacing w:after="160" w:line="276" w:lineRule="auto"/>
        <w:jc w:val="both"/>
        <w:rPr>
          <w:rFonts w:ascii="Arial" w:hAnsi="Arial" w:cs="Arial"/>
          <w:lang w:val="es-MX"/>
        </w:rPr>
      </w:pPr>
      <w:r w:rsidRPr="00F46EE7">
        <w:rPr>
          <w:rStyle w:val="normaltextrun"/>
          <w:rFonts w:ascii="Arial" w:hAnsi="Arial" w:cs="Arial"/>
          <w:color w:val="000000"/>
          <w:position w:val="2"/>
          <w:lang w:val="es-MX"/>
        </w:rPr>
        <w:t>Gases irritativos de las vías respiratorias</w:t>
      </w:r>
    </w:p>
    <w:p w14:paraId="17BDEC84" w14:textId="77777777" w:rsidR="00F46EE7" w:rsidRPr="00F46EE7" w:rsidRDefault="00F46EE7" w:rsidP="00F46EE7">
      <w:pPr>
        <w:pStyle w:val="Prrafodelista"/>
        <w:numPr>
          <w:ilvl w:val="0"/>
          <w:numId w:val="2"/>
        </w:numPr>
        <w:spacing w:after="160" w:line="276" w:lineRule="auto"/>
        <w:jc w:val="both"/>
        <w:rPr>
          <w:rStyle w:val="normaltextrun"/>
          <w:rFonts w:ascii="Arial" w:hAnsi="Arial" w:cs="Arial"/>
          <w:lang w:val="es-MX"/>
        </w:rPr>
      </w:pPr>
      <w:r w:rsidRPr="00F46EE7">
        <w:rPr>
          <w:rStyle w:val="normaltextrun"/>
          <w:rFonts w:ascii="Arial" w:hAnsi="Arial" w:cs="Arial"/>
          <w:color w:val="000000"/>
          <w:position w:val="2"/>
          <w:lang w:val="es-MX"/>
        </w:rPr>
        <w:t>Gase</w:t>
      </w:r>
      <w:r>
        <w:rPr>
          <w:rStyle w:val="normaltextrun"/>
          <w:rFonts w:ascii="Arial" w:hAnsi="Arial" w:cs="Arial"/>
          <w:color w:val="000000"/>
          <w:position w:val="2"/>
          <w:lang w:val="es-MX"/>
        </w:rPr>
        <w:t>s asfixiantes</w:t>
      </w:r>
    </w:p>
    <w:p w14:paraId="6C27466A" w14:textId="77777777" w:rsidR="00F46EE7" w:rsidRPr="00F46EE7" w:rsidRDefault="00F46EE7" w:rsidP="00F46EE7">
      <w:pPr>
        <w:pStyle w:val="Prrafodelista"/>
        <w:spacing w:line="276" w:lineRule="auto"/>
        <w:ind w:left="0"/>
        <w:jc w:val="both"/>
        <w:rPr>
          <w:rStyle w:val="normaltextrun"/>
          <w:rFonts w:ascii="Arial" w:hAnsi="Arial" w:cs="Arial"/>
          <w:lang w:val="es-MX"/>
        </w:rPr>
      </w:pPr>
    </w:p>
    <w:p w14:paraId="39C52EC5" w14:textId="77777777" w:rsidR="00F46EE7" w:rsidRDefault="00F46EE7" w:rsidP="00F46EE7">
      <w:pPr>
        <w:pStyle w:val="Prrafodelista"/>
        <w:spacing w:line="276" w:lineRule="auto"/>
        <w:ind w:left="0"/>
        <w:jc w:val="both"/>
        <w:rPr>
          <w:rFonts w:ascii="Arial" w:hAnsi="Arial" w:cs="Arial"/>
          <w:lang w:val="es-ES"/>
        </w:rPr>
      </w:pPr>
      <w:r w:rsidRPr="00B1662E">
        <w:rPr>
          <w:rFonts w:ascii="Arial" w:hAnsi="Arial" w:cs="Arial"/>
          <w:lang w:val="es-ES"/>
        </w:rPr>
        <w:t xml:space="preserve">La gravedad de los síntomas después de la exposición a un gas irritante depende de la concentración de la sustancia, la duración de la exposición, la toxicidad de la sustancia, su solubilidad en agua, la frecuencia respiratoria por minuto y la susceptibilidad de la </w:t>
      </w:r>
      <w:r>
        <w:rPr>
          <w:rFonts w:ascii="Arial" w:hAnsi="Arial" w:cs="Arial"/>
          <w:lang w:val="es-ES"/>
        </w:rPr>
        <w:t>persona.</w:t>
      </w:r>
    </w:p>
    <w:p w14:paraId="5CA00286" w14:textId="77777777" w:rsidR="003F1C34" w:rsidRDefault="003F1C34">
      <w:pPr>
        <w:rPr>
          <w:rStyle w:val="normaltextrun"/>
          <w:rFonts w:ascii="Arial" w:hAnsi="Arial" w:cs="Arial"/>
          <w:b/>
          <w:bCs/>
          <w:color w:val="1F4E79"/>
          <w:sz w:val="24"/>
          <w:szCs w:val="24"/>
          <w:lang w:val="es-ES"/>
        </w:rPr>
      </w:pPr>
    </w:p>
    <w:p w14:paraId="018DA90C" w14:textId="77BA0560" w:rsidR="00F46EE7" w:rsidRPr="00F46EE7" w:rsidRDefault="00F46EE7" w:rsidP="00F46EE7">
      <w:pPr>
        <w:spacing w:line="276" w:lineRule="auto"/>
        <w:jc w:val="both"/>
        <w:rPr>
          <w:rStyle w:val="eop"/>
          <w:rFonts w:ascii="Arial" w:hAnsi="Arial" w:cs="Arial"/>
          <w:sz w:val="24"/>
          <w:szCs w:val="24"/>
          <w:lang w:val="es-MX"/>
        </w:rPr>
      </w:pPr>
      <w:r>
        <w:rPr>
          <w:rFonts w:ascii="Arial" w:hAnsi="Arial" w:cs="Arial"/>
          <w:sz w:val="24"/>
          <w:szCs w:val="24"/>
          <w:lang w:val="es-MX"/>
        </w:rPr>
        <w:t>El mayor reporte de</w:t>
      </w:r>
      <w:r w:rsidRPr="00F46EE7">
        <w:rPr>
          <w:rFonts w:ascii="Arial" w:hAnsi="Arial" w:cs="Arial"/>
          <w:sz w:val="24"/>
          <w:szCs w:val="24"/>
          <w:lang w:val="es-MX"/>
        </w:rPr>
        <w:t xml:space="preserve"> las intoxicaciones por gas</w:t>
      </w:r>
      <w:r>
        <w:rPr>
          <w:rFonts w:ascii="Arial" w:hAnsi="Arial" w:cs="Arial"/>
          <w:sz w:val="24"/>
          <w:szCs w:val="24"/>
          <w:lang w:val="es-MX"/>
        </w:rPr>
        <w:t>es se da en su orden</w:t>
      </w:r>
      <w:r w:rsidR="001644B5">
        <w:rPr>
          <w:rFonts w:ascii="Arial" w:hAnsi="Arial" w:cs="Arial"/>
          <w:sz w:val="24"/>
          <w:szCs w:val="24"/>
          <w:lang w:val="es-MX"/>
        </w:rPr>
        <w:t xml:space="preserve"> por</w:t>
      </w:r>
      <w:r>
        <w:rPr>
          <w:rFonts w:ascii="Arial" w:hAnsi="Arial" w:cs="Arial"/>
          <w:sz w:val="24"/>
          <w:szCs w:val="24"/>
          <w:lang w:val="es-MX"/>
        </w:rPr>
        <w:t>: gas</w:t>
      </w:r>
      <w:r w:rsidRPr="00F46EE7">
        <w:rPr>
          <w:rFonts w:ascii="Arial" w:hAnsi="Arial" w:cs="Arial"/>
          <w:sz w:val="24"/>
          <w:szCs w:val="24"/>
          <w:lang w:val="es-MX"/>
        </w:rPr>
        <w:t xml:space="preserve"> industrial, humos y vapores</w:t>
      </w:r>
      <w:r>
        <w:rPr>
          <w:rFonts w:ascii="Arial" w:hAnsi="Arial" w:cs="Arial"/>
          <w:sz w:val="24"/>
          <w:szCs w:val="24"/>
          <w:lang w:val="es-MX"/>
        </w:rPr>
        <w:t>,</w:t>
      </w:r>
      <w:r w:rsidRPr="00F46EE7">
        <w:rPr>
          <w:rFonts w:ascii="Arial" w:hAnsi="Arial" w:cs="Arial"/>
          <w:sz w:val="24"/>
          <w:szCs w:val="24"/>
          <w:lang w:val="es-MX"/>
        </w:rPr>
        <w:t xml:space="preserve"> y gas de planta eléctrica</w:t>
      </w:r>
      <w:r w:rsidRPr="00F46EE7">
        <w:rPr>
          <w:rStyle w:val="eop"/>
          <w:rFonts w:ascii="Arial" w:hAnsi="Arial" w:cs="Arial"/>
          <w:sz w:val="24"/>
          <w:szCs w:val="24"/>
          <w:lang w:val="es-MX"/>
        </w:rPr>
        <w:t>.</w:t>
      </w:r>
    </w:p>
    <w:p w14:paraId="329AE716" w14:textId="77777777" w:rsidR="00F46EE7" w:rsidRPr="00F46EE7" w:rsidRDefault="00F46EE7">
      <w:pPr>
        <w:rPr>
          <w:rStyle w:val="normaltextrun"/>
          <w:rFonts w:ascii="Arial" w:hAnsi="Arial" w:cs="Arial"/>
          <w:b/>
          <w:bCs/>
          <w:color w:val="1F4E79"/>
          <w:sz w:val="24"/>
          <w:szCs w:val="24"/>
          <w:lang w:val="es-MX"/>
        </w:rPr>
      </w:pPr>
    </w:p>
    <w:p w14:paraId="7B9FF388" w14:textId="715A9B16" w:rsidR="00A819AC" w:rsidRDefault="00A819AC">
      <w:pPr>
        <w:rPr>
          <w:rStyle w:val="normaltextrun"/>
          <w:rFonts w:ascii="Arial" w:hAnsi="Arial" w:cs="Arial"/>
          <w:b/>
          <w:bCs/>
          <w:color w:val="1F4E79"/>
          <w:sz w:val="24"/>
          <w:szCs w:val="24"/>
          <w:lang w:val="es-MX"/>
        </w:rPr>
      </w:pPr>
      <w:r w:rsidRPr="003F1C34">
        <w:rPr>
          <w:rStyle w:val="normaltextrun"/>
          <w:rFonts w:ascii="Arial" w:hAnsi="Arial" w:cs="Arial"/>
          <w:b/>
          <w:bCs/>
          <w:color w:val="1F4E79"/>
          <w:sz w:val="24"/>
          <w:szCs w:val="24"/>
          <w:lang w:val="es-CO"/>
        </w:rPr>
        <w:t xml:space="preserve">Diapositiva </w:t>
      </w:r>
      <w:r w:rsidR="00285A1C">
        <w:rPr>
          <w:rStyle w:val="normaltextrun"/>
          <w:rFonts w:ascii="Arial" w:hAnsi="Arial" w:cs="Arial"/>
          <w:b/>
          <w:bCs/>
          <w:color w:val="1F4E79"/>
          <w:sz w:val="24"/>
          <w:szCs w:val="24"/>
          <w:lang w:val="es-CO"/>
        </w:rPr>
        <w:t>3</w:t>
      </w:r>
      <w:r w:rsidRPr="00555657">
        <w:rPr>
          <w:rStyle w:val="normaltextrun"/>
          <w:rFonts w:ascii="Arial" w:hAnsi="Arial" w:cs="Arial"/>
          <w:b/>
          <w:bCs/>
          <w:color w:val="1F4E79"/>
          <w:sz w:val="24"/>
          <w:szCs w:val="24"/>
          <w:lang w:val="es-MX"/>
        </w:rPr>
        <w:t xml:space="preserve">. </w:t>
      </w:r>
      <w:r w:rsidR="00F46EE7">
        <w:rPr>
          <w:rStyle w:val="normaltextrun"/>
          <w:rFonts w:ascii="Arial" w:hAnsi="Arial" w:cs="Arial"/>
          <w:b/>
          <w:bCs/>
          <w:color w:val="1F4E79"/>
          <w:sz w:val="24"/>
          <w:szCs w:val="24"/>
          <w:lang w:val="es-MX"/>
        </w:rPr>
        <w:t>Intoxicación por monóxido de carbono y gas cloro</w:t>
      </w:r>
      <w:r w:rsidR="008F1367" w:rsidRPr="00555657">
        <w:rPr>
          <w:rStyle w:val="normaltextrun"/>
          <w:rFonts w:ascii="Arial" w:hAnsi="Arial" w:cs="Arial"/>
          <w:b/>
          <w:bCs/>
          <w:color w:val="1F4E79"/>
          <w:sz w:val="24"/>
          <w:szCs w:val="24"/>
          <w:lang w:val="es-MX"/>
        </w:rPr>
        <w:t xml:space="preserve"> </w:t>
      </w:r>
    </w:p>
    <w:p w14:paraId="424EAB1E" w14:textId="77777777" w:rsidR="0013171F" w:rsidRPr="003F1C34" w:rsidRDefault="0013171F">
      <w:pPr>
        <w:rPr>
          <w:sz w:val="24"/>
          <w:szCs w:val="24"/>
          <w:lang w:val="es-MX"/>
        </w:rPr>
      </w:pPr>
    </w:p>
    <w:p w14:paraId="5F07861F" w14:textId="73464860" w:rsidR="00FB2C41" w:rsidRPr="00FB2C41" w:rsidRDefault="00F46EE7" w:rsidP="00F46EE7">
      <w:pPr>
        <w:spacing w:line="276" w:lineRule="auto"/>
        <w:jc w:val="both"/>
        <w:rPr>
          <w:rFonts w:ascii="Arial" w:hAnsi="Arial" w:cs="Arial"/>
          <w:sz w:val="24"/>
          <w:szCs w:val="24"/>
          <w:lang w:val="es-MX"/>
        </w:rPr>
      </w:pPr>
      <w:r w:rsidRPr="00FB2C41">
        <w:rPr>
          <w:rFonts w:ascii="Arial" w:hAnsi="Arial" w:cs="Arial"/>
          <w:sz w:val="24"/>
          <w:szCs w:val="24"/>
          <w:lang w:val="es-MX"/>
        </w:rPr>
        <w:t xml:space="preserve">El monóxido de carbono es un gas </w:t>
      </w:r>
      <w:r w:rsidR="00FB2C41" w:rsidRPr="00FB2C41">
        <w:rPr>
          <w:rFonts w:ascii="Arial" w:hAnsi="Arial" w:cs="Arial"/>
          <w:sz w:val="24"/>
          <w:szCs w:val="24"/>
          <w:lang w:val="es-MX"/>
        </w:rPr>
        <w:t>altamente reactivo</w:t>
      </w:r>
      <w:r w:rsidRPr="00FB2C41">
        <w:rPr>
          <w:rFonts w:ascii="Arial" w:hAnsi="Arial" w:cs="Arial"/>
          <w:sz w:val="24"/>
          <w:szCs w:val="24"/>
          <w:lang w:val="es-MX"/>
        </w:rPr>
        <w:t xml:space="preserve">. Se produce por la combustión deficiente de sustancias como gasolina, keroseno, carbón, petróleo, tabaco, madera u otros gases derivados del petróleo, </w:t>
      </w:r>
      <w:r w:rsidR="001644B5">
        <w:rPr>
          <w:rFonts w:ascii="Arial" w:hAnsi="Arial" w:cs="Arial"/>
          <w:sz w:val="24"/>
          <w:szCs w:val="24"/>
          <w:lang w:val="es-MX"/>
        </w:rPr>
        <w:t>también</w:t>
      </w:r>
      <w:r w:rsidRPr="00FB2C41">
        <w:rPr>
          <w:rFonts w:ascii="Arial" w:hAnsi="Arial" w:cs="Arial"/>
          <w:sz w:val="24"/>
          <w:szCs w:val="24"/>
          <w:lang w:val="es-MX"/>
        </w:rPr>
        <w:t xml:space="preserve"> es producido por chimeneas, calderas, calentadores de agua o calefactores y los aparatos domésticos que queman combustible como las estufas</w:t>
      </w:r>
      <w:r w:rsidR="001644B5">
        <w:rPr>
          <w:rFonts w:ascii="Arial" w:hAnsi="Arial" w:cs="Arial"/>
          <w:sz w:val="24"/>
          <w:szCs w:val="24"/>
          <w:lang w:val="es-MX"/>
        </w:rPr>
        <w:t xml:space="preserve"> a gas y</w:t>
      </w:r>
      <w:r w:rsidRPr="00FB2C41">
        <w:rPr>
          <w:rFonts w:ascii="Arial" w:hAnsi="Arial" w:cs="Arial"/>
          <w:sz w:val="24"/>
          <w:szCs w:val="24"/>
          <w:lang w:val="es-MX"/>
        </w:rPr>
        <w:t xml:space="preserve"> los vehículos automotrices. </w:t>
      </w:r>
    </w:p>
    <w:p w14:paraId="3EB14680" w14:textId="5C916078" w:rsidR="00F46EE7" w:rsidRPr="00FB2C41" w:rsidRDefault="00F46EE7" w:rsidP="00FB2C41">
      <w:pPr>
        <w:spacing w:line="276" w:lineRule="auto"/>
        <w:jc w:val="both"/>
        <w:rPr>
          <w:rFonts w:ascii="Arial" w:hAnsi="Arial" w:cs="Arial"/>
          <w:noProof/>
          <w:sz w:val="24"/>
          <w:szCs w:val="24"/>
          <w:lang w:val="es-MX"/>
        </w:rPr>
      </w:pPr>
      <w:r w:rsidRPr="00FB2C41">
        <w:rPr>
          <w:rFonts w:ascii="Arial" w:hAnsi="Arial" w:cs="Arial"/>
          <w:sz w:val="24"/>
          <w:szCs w:val="24"/>
          <w:lang w:val="es-MX"/>
        </w:rPr>
        <w:lastRenderedPageBreak/>
        <w:t>Tiene una afinidad intensa por la hemoglobina e interfiere con el transporte de oxígeno en la sangre, por lo cual</w:t>
      </w:r>
      <w:r w:rsidR="00FB2C41" w:rsidRPr="00FB2C41">
        <w:rPr>
          <w:rFonts w:ascii="Arial" w:hAnsi="Arial" w:cs="Arial"/>
          <w:sz w:val="24"/>
          <w:szCs w:val="24"/>
          <w:lang w:val="es-MX"/>
        </w:rPr>
        <w:t xml:space="preserve"> se considera un gas asfixiante, </w:t>
      </w:r>
      <w:r w:rsidR="001644B5">
        <w:rPr>
          <w:rFonts w:ascii="Arial" w:hAnsi="Arial" w:cs="Arial"/>
          <w:sz w:val="24"/>
          <w:szCs w:val="24"/>
          <w:lang w:val="es-MX"/>
        </w:rPr>
        <w:t>sus órganos blanco principales son el</w:t>
      </w:r>
      <w:r w:rsidR="00FB2C41" w:rsidRPr="00FB2C41">
        <w:rPr>
          <w:rFonts w:ascii="Arial" w:hAnsi="Arial" w:cs="Arial"/>
          <w:sz w:val="24"/>
          <w:szCs w:val="24"/>
          <w:lang w:val="es-MX"/>
        </w:rPr>
        <w:t xml:space="preserve"> </w:t>
      </w:r>
      <w:r w:rsidR="00FB2C41" w:rsidRPr="00FB2C41">
        <w:rPr>
          <w:rFonts w:ascii="Arial" w:hAnsi="Arial" w:cs="Arial"/>
          <w:sz w:val="24"/>
          <w:szCs w:val="24"/>
          <w:lang w:val="es-ES"/>
        </w:rPr>
        <w:t>sistema nervioso central y periférico</w:t>
      </w:r>
      <w:r w:rsidR="001644B5">
        <w:rPr>
          <w:rFonts w:ascii="Arial" w:hAnsi="Arial" w:cs="Arial"/>
          <w:sz w:val="24"/>
          <w:szCs w:val="24"/>
          <w:lang w:val="es-ES"/>
        </w:rPr>
        <w:t>, así como el</w:t>
      </w:r>
      <w:r w:rsidR="00FB2C41" w:rsidRPr="00FB2C41">
        <w:rPr>
          <w:rFonts w:ascii="Arial" w:hAnsi="Arial" w:cs="Arial"/>
          <w:sz w:val="24"/>
          <w:szCs w:val="24"/>
          <w:lang w:val="es-ES"/>
        </w:rPr>
        <w:t xml:space="preserve"> cardiovascular. </w:t>
      </w:r>
      <w:r w:rsidR="00FB2C41" w:rsidRPr="00FB2C41">
        <w:rPr>
          <w:rFonts w:ascii="Arial" w:hAnsi="Arial" w:cs="Arial"/>
          <w:sz w:val="24"/>
          <w:szCs w:val="24"/>
          <w:lang w:val="es-MX"/>
        </w:rPr>
        <w:t>Los síntomas son variados y usualmente dependen del periodo de exposición y de los niveles de monóxido de carbono</w:t>
      </w:r>
    </w:p>
    <w:p w14:paraId="31EA8447" w14:textId="3A835C56" w:rsidR="00FB2C41" w:rsidRPr="00FB2C41" w:rsidRDefault="00FB2C41" w:rsidP="0013171F">
      <w:pPr>
        <w:spacing w:line="276" w:lineRule="auto"/>
        <w:rPr>
          <w:sz w:val="24"/>
          <w:lang w:val="es-MX" w:eastAsia="es-CO"/>
        </w:rPr>
      </w:pPr>
      <w:r w:rsidRPr="00287903">
        <w:rPr>
          <w:rFonts w:ascii="Arial" w:hAnsi="Arial" w:cs="Arial"/>
          <w:sz w:val="24"/>
          <w:szCs w:val="24"/>
          <w:lang w:val="es-ES" w:eastAsia="es-ES"/>
        </w:rPr>
        <w:t xml:space="preserve">El cloro gaseoso se utilizó por primera vez como </w:t>
      </w:r>
      <w:r w:rsidRPr="0013171F">
        <w:rPr>
          <w:rFonts w:ascii="Arial" w:hAnsi="Arial" w:cs="Arial"/>
          <w:iCs/>
          <w:sz w:val="24"/>
          <w:szCs w:val="24"/>
          <w:lang w:val="es-ES" w:eastAsia="es-ES"/>
        </w:rPr>
        <w:t>arma química</w:t>
      </w:r>
      <w:r w:rsidRPr="00287903">
        <w:rPr>
          <w:rFonts w:ascii="Arial" w:hAnsi="Arial" w:cs="Arial"/>
          <w:sz w:val="24"/>
          <w:szCs w:val="24"/>
          <w:lang w:val="es-ES" w:eastAsia="es-ES"/>
        </w:rPr>
        <w:t xml:space="preserve"> </w:t>
      </w:r>
      <w:r>
        <w:rPr>
          <w:rFonts w:ascii="Arial" w:hAnsi="Arial" w:cs="Arial"/>
          <w:sz w:val="24"/>
          <w:szCs w:val="24"/>
          <w:lang w:val="es-ES" w:eastAsia="es-ES"/>
        </w:rPr>
        <w:t>en guerras, las fuentes de</w:t>
      </w:r>
      <w:r w:rsidRPr="00FB2C41">
        <w:rPr>
          <w:rFonts w:ascii="Arial" w:hAnsi="Arial" w:cs="Arial"/>
          <w:sz w:val="24"/>
          <w:lang w:val="es-MX" w:eastAsia="es-CO"/>
        </w:rPr>
        <w:t xml:space="preserve"> exposición </w:t>
      </w:r>
      <w:r>
        <w:rPr>
          <w:rFonts w:ascii="Arial" w:hAnsi="Arial" w:cs="Arial"/>
          <w:sz w:val="24"/>
          <w:lang w:val="es-MX" w:eastAsia="es-CO"/>
        </w:rPr>
        <w:t xml:space="preserve">actuales </w:t>
      </w:r>
      <w:r w:rsidRPr="00FB2C41">
        <w:rPr>
          <w:rFonts w:ascii="Arial" w:hAnsi="Arial" w:cs="Arial"/>
          <w:sz w:val="24"/>
          <w:lang w:val="es-MX" w:eastAsia="es-CO"/>
        </w:rPr>
        <w:t xml:space="preserve">al gas cloro </w:t>
      </w:r>
      <w:r w:rsidR="00BA3058">
        <w:rPr>
          <w:rFonts w:ascii="Arial" w:hAnsi="Arial" w:cs="Arial"/>
          <w:sz w:val="24"/>
          <w:lang w:val="es-MX" w:eastAsia="es-CO"/>
        </w:rPr>
        <w:t xml:space="preserve">corresponden a </w:t>
      </w:r>
      <w:r w:rsidRPr="00FB2C41">
        <w:rPr>
          <w:rFonts w:ascii="Arial" w:hAnsi="Arial" w:cs="Arial"/>
          <w:sz w:val="24"/>
          <w:lang w:val="es-MX" w:eastAsia="es-CO"/>
        </w:rPr>
        <w:t xml:space="preserve"> accidentes laborales o industriales</w:t>
      </w:r>
      <w:r>
        <w:rPr>
          <w:rFonts w:ascii="Arial" w:hAnsi="Arial" w:cs="Arial"/>
          <w:sz w:val="24"/>
          <w:lang w:val="es-MX" w:eastAsia="es-CO"/>
        </w:rPr>
        <w:t xml:space="preserve">, ejemplo común es </w:t>
      </w:r>
      <w:r w:rsidR="00BA3058">
        <w:rPr>
          <w:rFonts w:ascii="Arial" w:hAnsi="Arial" w:cs="Arial"/>
          <w:sz w:val="24"/>
          <w:lang w:val="es-MX" w:eastAsia="es-CO"/>
        </w:rPr>
        <w:t xml:space="preserve">la mezcla de </w:t>
      </w:r>
      <w:r>
        <w:rPr>
          <w:rFonts w:ascii="Arial" w:hAnsi="Arial" w:cs="Arial"/>
          <w:sz w:val="24"/>
          <w:lang w:val="es-MX" w:eastAsia="es-CO"/>
        </w:rPr>
        <w:t xml:space="preserve">hipoclorito, el cual </w:t>
      </w:r>
      <w:r w:rsidRPr="00FB2C41">
        <w:rPr>
          <w:rFonts w:ascii="Arial" w:hAnsi="Arial" w:cs="Arial"/>
          <w:sz w:val="24"/>
          <w:lang w:val="es-MX" w:eastAsia="es-CO"/>
        </w:rPr>
        <w:t>está disponible en muchos detergentes y blanqueadores a base de cloro</w:t>
      </w:r>
      <w:r w:rsidR="00BA3058">
        <w:rPr>
          <w:rFonts w:ascii="Arial" w:hAnsi="Arial" w:cs="Arial"/>
          <w:sz w:val="24"/>
          <w:lang w:val="es-MX" w:eastAsia="es-CO"/>
        </w:rPr>
        <w:t>,</w:t>
      </w:r>
      <w:r w:rsidRPr="00FB2C41">
        <w:rPr>
          <w:rFonts w:ascii="Arial" w:hAnsi="Arial" w:cs="Arial"/>
          <w:sz w:val="24"/>
          <w:lang w:val="es-MX" w:eastAsia="es-CO"/>
        </w:rPr>
        <w:t xml:space="preserve"> con ácidos domésticos</w:t>
      </w:r>
      <w:r w:rsidR="00BA3058">
        <w:rPr>
          <w:rFonts w:ascii="Arial" w:hAnsi="Arial" w:cs="Arial"/>
          <w:sz w:val="24"/>
          <w:lang w:val="es-MX" w:eastAsia="es-CO"/>
        </w:rPr>
        <w:t xml:space="preserve"> como el ácido acético y ácido bórico, </w:t>
      </w:r>
      <w:r w:rsidR="00BA3058" w:rsidRPr="00FB2C41">
        <w:rPr>
          <w:rFonts w:ascii="Arial" w:hAnsi="Arial" w:cs="Arial"/>
          <w:sz w:val="24"/>
          <w:lang w:val="es-MX" w:eastAsia="es-CO"/>
        </w:rPr>
        <w:t>o</w:t>
      </w:r>
      <w:r w:rsidR="00BA3058">
        <w:rPr>
          <w:rFonts w:ascii="Arial" w:hAnsi="Arial" w:cs="Arial"/>
          <w:sz w:val="24"/>
          <w:lang w:val="es-MX" w:eastAsia="es-CO"/>
        </w:rPr>
        <w:t xml:space="preserve"> con</w:t>
      </w:r>
      <w:r w:rsidR="00BA3058" w:rsidRPr="00FB2C41">
        <w:rPr>
          <w:rFonts w:ascii="Arial" w:hAnsi="Arial" w:cs="Arial"/>
          <w:sz w:val="24"/>
          <w:lang w:val="es-MX" w:eastAsia="es-CO"/>
        </w:rPr>
        <w:t xml:space="preserve"> algunas bases como: amoníaco y bicarbonato</w:t>
      </w:r>
      <w:r w:rsidR="00BA3058">
        <w:rPr>
          <w:rFonts w:ascii="Arial" w:hAnsi="Arial" w:cs="Arial"/>
          <w:sz w:val="24"/>
          <w:lang w:val="es-MX" w:eastAsia="es-CO"/>
        </w:rPr>
        <w:t xml:space="preserve"> </w:t>
      </w:r>
      <w:r w:rsidRPr="00FB2C41">
        <w:rPr>
          <w:rFonts w:ascii="Arial" w:hAnsi="Arial" w:cs="Arial"/>
          <w:sz w:val="24"/>
          <w:lang w:val="es-MX" w:eastAsia="es-CO"/>
        </w:rPr>
        <w:t>,</w:t>
      </w:r>
      <w:r w:rsidR="00BA3058">
        <w:rPr>
          <w:rFonts w:ascii="Arial" w:hAnsi="Arial" w:cs="Arial"/>
          <w:sz w:val="24"/>
          <w:lang w:val="es-MX" w:eastAsia="es-CO"/>
        </w:rPr>
        <w:t xml:space="preserve"> en donde hay </w:t>
      </w:r>
      <w:r w:rsidRPr="00FB2C41">
        <w:rPr>
          <w:rFonts w:ascii="Arial" w:hAnsi="Arial" w:cs="Arial"/>
          <w:sz w:val="24"/>
          <w:lang w:val="es-MX" w:eastAsia="es-CO"/>
        </w:rPr>
        <w:t>libera</w:t>
      </w:r>
      <w:r w:rsidR="00BA3058">
        <w:rPr>
          <w:rFonts w:ascii="Arial" w:hAnsi="Arial" w:cs="Arial"/>
          <w:sz w:val="24"/>
          <w:lang w:val="es-MX" w:eastAsia="es-CO"/>
        </w:rPr>
        <w:t>ción de</w:t>
      </w:r>
      <w:r w:rsidRPr="00FB2C41">
        <w:rPr>
          <w:rFonts w:ascii="Arial" w:hAnsi="Arial" w:cs="Arial"/>
          <w:sz w:val="24"/>
          <w:lang w:val="es-MX" w:eastAsia="es-CO"/>
        </w:rPr>
        <w:t xml:space="preserve"> cloro gaseoso.</w:t>
      </w:r>
      <w:r w:rsidR="00BA3058">
        <w:rPr>
          <w:rFonts w:ascii="Arial" w:hAnsi="Arial" w:cs="Arial"/>
          <w:sz w:val="24"/>
          <w:lang w:val="es-MX" w:eastAsia="es-CO"/>
        </w:rPr>
        <w:t xml:space="preserve"> También se emplea en algunos procesos industriales</w:t>
      </w:r>
      <w:r w:rsidR="0017547B">
        <w:rPr>
          <w:rFonts w:ascii="Arial" w:hAnsi="Arial" w:cs="Arial"/>
          <w:sz w:val="24"/>
          <w:lang w:val="es-MX" w:eastAsia="es-CO"/>
        </w:rPr>
        <w:t>. La exposición afecta principalmente l</w:t>
      </w:r>
      <w:r w:rsidR="0013171F">
        <w:rPr>
          <w:rFonts w:ascii="Arial" w:hAnsi="Arial" w:cs="Arial"/>
          <w:sz w:val="24"/>
          <w:szCs w:val="24"/>
          <w:lang w:val="es-MX" w:eastAsia="es-CO"/>
        </w:rPr>
        <w:t>as</w:t>
      </w:r>
      <w:r w:rsidR="0013171F" w:rsidRPr="0013171F">
        <w:rPr>
          <w:rFonts w:ascii="Arial" w:hAnsi="Arial" w:cs="Arial"/>
          <w:sz w:val="24"/>
          <w:szCs w:val="24"/>
          <w:lang w:val="es-MX" w:eastAsia="es-CO"/>
        </w:rPr>
        <w:t xml:space="preserve"> </w:t>
      </w:r>
      <w:r w:rsidR="0013171F" w:rsidRPr="0013171F">
        <w:rPr>
          <w:rFonts w:ascii="Arial" w:hAnsi="Arial" w:cs="Arial"/>
          <w:sz w:val="24"/>
          <w:szCs w:val="24"/>
          <w:lang w:val="es-ES" w:eastAsia="es-CO"/>
        </w:rPr>
        <w:t>vías respiratorias superiores e</w:t>
      </w:r>
      <w:r w:rsidR="0013171F">
        <w:rPr>
          <w:rFonts w:ascii="Arial" w:hAnsi="Arial" w:cs="Arial"/>
          <w:sz w:val="24"/>
          <w:szCs w:val="24"/>
          <w:lang w:val="es-ES" w:eastAsia="es-CO"/>
        </w:rPr>
        <w:t xml:space="preserve"> inferiores, mucosa ocular y </w:t>
      </w:r>
      <w:r w:rsidR="0013171F" w:rsidRPr="0013171F">
        <w:rPr>
          <w:rFonts w:ascii="Arial" w:hAnsi="Arial" w:cs="Arial"/>
          <w:sz w:val="24"/>
          <w:szCs w:val="24"/>
          <w:lang w:val="es-ES" w:eastAsia="es-CO"/>
        </w:rPr>
        <w:t>piel</w:t>
      </w:r>
      <w:r w:rsidR="0017547B">
        <w:rPr>
          <w:rFonts w:ascii="Arial" w:hAnsi="Arial" w:cs="Arial"/>
          <w:sz w:val="24"/>
          <w:szCs w:val="24"/>
          <w:lang w:val="es-ES" w:eastAsia="es-CO"/>
        </w:rPr>
        <w:t>.</w:t>
      </w:r>
    </w:p>
    <w:p w14:paraId="0CE1613A" w14:textId="77777777" w:rsidR="008A386E" w:rsidRDefault="008A386E" w:rsidP="007268DA">
      <w:pPr>
        <w:ind w:hanging="2"/>
        <w:jc w:val="both"/>
        <w:rPr>
          <w:rFonts w:ascii="Arial" w:eastAsia="Arial" w:hAnsi="Arial" w:cs="Arial"/>
          <w:sz w:val="24"/>
          <w:szCs w:val="24"/>
          <w:lang w:val="es-MX"/>
        </w:rPr>
      </w:pPr>
    </w:p>
    <w:p w14:paraId="62C20438" w14:textId="78BA6D29" w:rsidR="008A386E" w:rsidRPr="003F1C34" w:rsidRDefault="008A386E" w:rsidP="008A386E">
      <w:pPr>
        <w:rPr>
          <w:sz w:val="24"/>
          <w:szCs w:val="24"/>
          <w:lang w:val="es-MX"/>
        </w:rPr>
      </w:pPr>
      <w:r w:rsidRPr="003F1C34">
        <w:rPr>
          <w:rStyle w:val="normaltextrun"/>
          <w:rFonts w:ascii="Arial" w:hAnsi="Arial" w:cs="Arial"/>
          <w:b/>
          <w:bCs/>
          <w:color w:val="1F4E79"/>
          <w:sz w:val="24"/>
          <w:szCs w:val="24"/>
          <w:lang w:val="es-CO"/>
        </w:rPr>
        <w:t xml:space="preserve">Diapositiva </w:t>
      </w:r>
      <w:r w:rsidR="00D23DFC">
        <w:rPr>
          <w:rStyle w:val="normaltextrun"/>
          <w:rFonts w:ascii="Arial" w:hAnsi="Arial" w:cs="Arial"/>
          <w:b/>
          <w:bCs/>
          <w:color w:val="1F4E79"/>
          <w:sz w:val="24"/>
          <w:szCs w:val="24"/>
          <w:lang w:val="es-CO"/>
        </w:rPr>
        <w:t>4</w:t>
      </w:r>
      <w:r w:rsidRPr="003F1C34">
        <w:rPr>
          <w:rStyle w:val="normaltextrun"/>
          <w:rFonts w:ascii="Arial" w:hAnsi="Arial" w:cs="Arial"/>
          <w:b/>
          <w:bCs/>
          <w:color w:val="1F4E79"/>
          <w:sz w:val="24"/>
          <w:szCs w:val="24"/>
          <w:lang w:val="es-MX"/>
        </w:rPr>
        <w:t xml:space="preserve">. </w:t>
      </w:r>
      <w:r w:rsidR="003F1C34" w:rsidRPr="003F1C34">
        <w:rPr>
          <w:rStyle w:val="normaltextrun"/>
          <w:rFonts w:ascii="Arial" w:hAnsi="Arial" w:cs="Arial"/>
          <w:b/>
          <w:bCs/>
          <w:color w:val="1F4E79"/>
          <w:sz w:val="24"/>
          <w:szCs w:val="24"/>
          <w:lang w:val="es-MX"/>
        </w:rPr>
        <w:t xml:space="preserve">Generalidades </w:t>
      </w:r>
    </w:p>
    <w:p w14:paraId="4828C357" w14:textId="0664C2B0" w:rsidR="0013171F" w:rsidRPr="0013171F" w:rsidRDefault="0013171F" w:rsidP="0013171F">
      <w:pPr>
        <w:spacing w:line="276" w:lineRule="auto"/>
        <w:jc w:val="both"/>
        <w:rPr>
          <w:rFonts w:ascii="Arial" w:hAnsi="Arial" w:cs="Arial"/>
          <w:sz w:val="24"/>
          <w:szCs w:val="24"/>
          <w:lang w:val="es-MX"/>
        </w:rPr>
      </w:pPr>
      <w:r w:rsidRPr="0013171F">
        <w:rPr>
          <w:rFonts w:ascii="Arial" w:hAnsi="Arial" w:cs="Arial"/>
          <w:sz w:val="24"/>
          <w:szCs w:val="24"/>
          <w:lang w:val="es-MX"/>
        </w:rPr>
        <w:t xml:space="preserve">Las sustancias psicoactivas o psicotrópicas son aquellas que al </w:t>
      </w:r>
      <w:r w:rsidR="0017547B">
        <w:rPr>
          <w:rFonts w:ascii="Arial" w:hAnsi="Arial" w:cs="Arial"/>
          <w:sz w:val="24"/>
          <w:szCs w:val="24"/>
          <w:lang w:val="es-MX"/>
        </w:rPr>
        <w:t>ser empleadas</w:t>
      </w:r>
      <w:r w:rsidRPr="0013171F">
        <w:rPr>
          <w:rFonts w:ascii="Arial" w:hAnsi="Arial" w:cs="Arial"/>
          <w:sz w:val="24"/>
          <w:szCs w:val="24"/>
          <w:lang w:val="es-MX"/>
        </w:rPr>
        <w:t xml:space="preserve"> tienen la capacidad de alterar las funciones nerviosas superiores</w:t>
      </w:r>
      <w:r w:rsidR="0017547B">
        <w:rPr>
          <w:rFonts w:ascii="Arial" w:hAnsi="Arial" w:cs="Arial"/>
          <w:sz w:val="24"/>
          <w:szCs w:val="24"/>
          <w:lang w:val="es-MX"/>
        </w:rPr>
        <w:t xml:space="preserve">, como el </w:t>
      </w:r>
      <w:r w:rsidRPr="0013171F">
        <w:rPr>
          <w:rFonts w:ascii="Arial" w:hAnsi="Arial" w:cs="Arial"/>
          <w:sz w:val="24"/>
          <w:szCs w:val="24"/>
          <w:lang w:val="es-MX"/>
        </w:rPr>
        <w:t>estado de ánimo, tiempo de reacción y coordinación</w:t>
      </w:r>
      <w:r w:rsidR="0017547B">
        <w:rPr>
          <w:rFonts w:ascii="Arial" w:hAnsi="Arial" w:cs="Arial"/>
          <w:sz w:val="24"/>
          <w:szCs w:val="24"/>
          <w:lang w:val="es-MX"/>
        </w:rPr>
        <w:t>. Su</w:t>
      </w:r>
      <w:r w:rsidRPr="0013171F">
        <w:rPr>
          <w:rFonts w:ascii="Arial" w:hAnsi="Arial" w:cs="Arial"/>
          <w:sz w:val="24"/>
          <w:szCs w:val="24"/>
          <w:lang w:val="es-MX"/>
        </w:rPr>
        <w:t xml:space="preserve"> uso principal es recreativo</w:t>
      </w:r>
      <w:r w:rsidR="0017547B">
        <w:rPr>
          <w:rFonts w:ascii="Arial" w:hAnsi="Arial" w:cs="Arial"/>
          <w:sz w:val="24"/>
          <w:szCs w:val="24"/>
          <w:lang w:val="es-MX"/>
        </w:rPr>
        <w:t xml:space="preserve">, </w:t>
      </w:r>
      <w:r w:rsidRPr="0013171F">
        <w:rPr>
          <w:rFonts w:ascii="Arial" w:hAnsi="Arial" w:cs="Arial"/>
          <w:sz w:val="24"/>
          <w:szCs w:val="24"/>
          <w:lang w:val="es-MX"/>
        </w:rPr>
        <w:t>tienen el potencial de producir dependencia física y tienen efectos físicos graves, siendo fr</w:t>
      </w:r>
      <w:r w:rsidR="001D0C31">
        <w:rPr>
          <w:rFonts w:ascii="Arial" w:hAnsi="Arial" w:cs="Arial"/>
          <w:sz w:val="24"/>
          <w:szCs w:val="24"/>
          <w:lang w:val="es-MX"/>
        </w:rPr>
        <w:t>ecuentes las sobredosis fatales</w:t>
      </w:r>
      <w:r w:rsidRPr="0013171F">
        <w:rPr>
          <w:rFonts w:ascii="Arial" w:hAnsi="Arial" w:cs="Arial"/>
          <w:sz w:val="24"/>
          <w:szCs w:val="24"/>
          <w:lang w:val="es-MX"/>
        </w:rPr>
        <w:t xml:space="preserve">. </w:t>
      </w:r>
    </w:p>
    <w:p w14:paraId="0A62DFBE" w14:textId="49846E7B" w:rsidR="0013171F" w:rsidRPr="0013171F" w:rsidRDefault="0017547B" w:rsidP="0013171F">
      <w:pPr>
        <w:spacing w:line="276" w:lineRule="auto"/>
        <w:jc w:val="both"/>
        <w:rPr>
          <w:rFonts w:ascii="Arial" w:hAnsi="Arial" w:cs="Arial"/>
          <w:sz w:val="24"/>
          <w:szCs w:val="24"/>
          <w:lang w:val="es-MX"/>
        </w:rPr>
      </w:pPr>
      <w:r>
        <w:rPr>
          <w:rFonts w:ascii="Arial" w:hAnsi="Arial" w:cs="Arial"/>
          <w:sz w:val="24"/>
          <w:szCs w:val="24"/>
          <w:lang w:val="es-MX"/>
        </w:rPr>
        <w:t>Estas</w:t>
      </w:r>
      <w:r w:rsidR="0013171F" w:rsidRPr="0013171F">
        <w:rPr>
          <w:rFonts w:ascii="Arial" w:hAnsi="Arial" w:cs="Arial"/>
          <w:sz w:val="24"/>
          <w:szCs w:val="24"/>
          <w:lang w:val="es-MX"/>
        </w:rPr>
        <w:t xml:space="preserve"> sustancias </w:t>
      </w:r>
      <w:r>
        <w:rPr>
          <w:rFonts w:ascii="Arial" w:hAnsi="Arial" w:cs="Arial"/>
          <w:sz w:val="24"/>
          <w:szCs w:val="24"/>
          <w:lang w:val="es-MX"/>
        </w:rPr>
        <w:t>pueden ser</w:t>
      </w:r>
      <w:r w:rsidR="0013171F" w:rsidRPr="0013171F">
        <w:rPr>
          <w:rFonts w:ascii="Arial" w:hAnsi="Arial" w:cs="Arial"/>
          <w:sz w:val="24"/>
          <w:szCs w:val="24"/>
          <w:lang w:val="es-MX"/>
        </w:rPr>
        <w:t xml:space="preserve"> clasificadas como legales o ilegales dependiendo de su producción, distribución, ven</w:t>
      </w:r>
      <w:r w:rsidR="001D0C31">
        <w:rPr>
          <w:rFonts w:ascii="Arial" w:hAnsi="Arial" w:cs="Arial"/>
          <w:sz w:val="24"/>
          <w:szCs w:val="24"/>
          <w:lang w:val="es-MX"/>
        </w:rPr>
        <w:t>ta o uso farmacológico aprobado</w:t>
      </w:r>
      <w:r w:rsidR="0013171F" w:rsidRPr="0013171F">
        <w:rPr>
          <w:rFonts w:ascii="Arial" w:hAnsi="Arial" w:cs="Arial"/>
          <w:sz w:val="24"/>
          <w:szCs w:val="24"/>
          <w:lang w:val="es-MX"/>
        </w:rPr>
        <w:t>.</w:t>
      </w:r>
      <w:r>
        <w:rPr>
          <w:rFonts w:ascii="Arial" w:hAnsi="Arial" w:cs="Arial"/>
          <w:sz w:val="24"/>
          <w:szCs w:val="24"/>
          <w:lang w:val="es-MX"/>
        </w:rPr>
        <w:t xml:space="preserve"> </w:t>
      </w:r>
      <w:r w:rsidR="001D0C31">
        <w:rPr>
          <w:rFonts w:ascii="Arial" w:hAnsi="Arial" w:cs="Arial"/>
          <w:sz w:val="24"/>
          <w:szCs w:val="24"/>
          <w:lang w:val="es-MX"/>
        </w:rPr>
        <w:t xml:space="preserve">En cuanto a la epidemiología, la que mayormente se notifica es la intoxicación por marihuana, seguido de cocaína y aguardiente.  </w:t>
      </w:r>
    </w:p>
    <w:p w14:paraId="0E2E2CF4" w14:textId="77777777" w:rsidR="001D0C31" w:rsidRDefault="001D0C31" w:rsidP="00C55A6D">
      <w:pPr>
        <w:rPr>
          <w:rStyle w:val="normaltextrun"/>
          <w:rFonts w:ascii="Arial" w:hAnsi="Arial" w:cs="Arial"/>
          <w:b/>
          <w:bCs/>
          <w:color w:val="1F4E79"/>
          <w:sz w:val="24"/>
          <w:szCs w:val="24"/>
          <w:lang w:val="es-CO"/>
        </w:rPr>
      </w:pPr>
    </w:p>
    <w:p w14:paraId="1C7F5792" w14:textId="07F9DB3B" w:rsidR="00C55A6D" w:rsidRPr="003F1C34" w:rsidRDefault="00C55A6D" w:rsidP="00C55A6D">
      <w:pPr>
        <w:rPr>
          <w:rStyle w:val="normaltextrun"/>
          <w:rFonts w:ascii="Arial" w:hAnsi="Arial" w:cs="Arial"/>
          <w:b/>
          <w:bCs/>
          <w:color w:val="1F4E79"/>
          <w:sz w:val="24"/>
          <w:szCs w:val="24"/>
          <w:lang w:val="es-CO"/>
        </w:rPr>
      </w:pPr>
      <w:r w:rsidRPr="003F1C34">
        <w:rPr>
          <w:rStyle w:val="normaltextrun"/>
          <w:rFonts w:ascii="Arial" w:hAnsi="Arial" w:cs="Arial"/>
          <w:b/>
          <w:bCs/>
          <w:color w:val="1F4E79"/>
          <w:sz w:val="24"/>
          <w:szCs w:val="24"/>
          <w:lang w:val="es-CO"/>
        </w:rPr>
        <w:t xml:space="preserve">Diapositiva </w:t>
      </w:r>
      <w:r w:rsidR="00D23DFC">
        <w:rPr>
          <w:rStyle w:val="normaltextrun"/>
          <w:rFonts w:ascii="Arial" w:hAnsi="Arial" w:cs="Arial"/>
          <w:b/>
          <w:bCs/>
          <w:color w:val="1F4E79"/>
          <w:sz w:val="24"/>
          <w:szCs w:val="24"/>
          <w:lang w:val="es-CO"/>
        </w:rPr>
        <w:t>5</w:t>
      </w:r>
      <w:r w:rsidRPr="00555657">
        <w:rPr>
          <w:rStyle w:val="normaltextrun"/>
          <w:rFonts w:ascii="Arial" w:hAnsi="Arial" w:cs="Arial"/>
          <w:b/>
          <w:bCs/>
          <w:color w:val="1F4E79"/>
          <w:sz w:val="24"/>
          <w:szCs w:val="24"/>
          <w:lang w:val="es-MX"/>
        </w:rPr>
        <w:t xml:space="preserve">. </w:t>
      </w:r>
      <w:r w:rsidR="008F1367" w:rsidRPr="00555657">
        <w:rPr>
          <w:rStyle w:val="normaltextrun"/>
          <w:rFonts w:ascii="Arial" w:hAnsi="Arial" w:cs="Arial"/>
          <w:b/>
          <w:bCs/>
          <w:color w:val="1F4E79"/>
          <w:sz w:val="24"/>
          <w:szCs w:val="24"/>
          <w:lang w:val="es-MX"/>
        </w:rPr>
        <w:t xml:space="preserve">Intoxicación por </w:t>
      </w:r>
      <w:r w:rsidR="001D0C31">
        <w:rPr>
          <w:rStyle w:val="normaltextrun"/>
          <w:rFonts w:ascii="Arial" w:hAnsi="Arial" w:cs="Arial"/>
          <w:b/>
          <w:bCs/>
          <w:color w:val="1F4E79"/>
          <w:sz w:val="24"/>
          <w:szCs w:val="24"/>
          <w:lang w:val="es-MX"/>
        </w:rPr>
        <w:t xml:space="preserve">marihuana y cocaína </w:t>
      </w:r>
      <w:r w:rsidR="008F1367" w:rsidRPr="00555657">
        <w:rPr>
          <w:rStyle w:val="normaltextrun"/>
          <w:rFonts w:ascii="Arial" w:hAnsi="Arial" w:cs="Arial"/>
          <w:b/>
          <w:bCs/>
          <w:color w:val="1F4E79"/>
          <w:sz w:val="24"/>
          <w:szCs w:val="24"/>
          <w:lang w:val="es-MX"/>
        </w:rPr>
        <w:t xml:space="preserve"> </w:t>
      </w:r>
    </w:p>
    <w:p w14:paraId="5C4F4817" w14:textId="77777777" w:rsidR="001D0C31" w:rsidRPr="001D0C31" w:rsidRDefault="001D0C31" w:rsidP="001D0C31">
      <w:pPr>
        <w:spacing w:line="276" w:lineRule="auto"/>
        <w:jc w:val="both"/>
        <w:rPr>
          <w:rStyle w:val="normaltextrun"/>
          <w:rFonts w:ascii="Arial" w:hAnsi="Arial" w:cs="Arial"/>
          <w:sz w:val="24"/>
          <w:szCs w:val="24"/>
          <w:lang w:val="es-MX"/>
        </w:rPr>
      </w:pPr>
      <w:r w:rsidRPr="001D0C31">
        <w:rPr>
          <w:rStyle w:val="normaltextrun"/>
          <w:rFonts w:ascii="Arial" w:hAnsi="Arial" w:cs="Arial"/>
          <w:sz w:val="24"/>
          <w:szCs w:val="24"/>
          <w:lang w:val="es-MX"/>
        </w:rPr>
        <w:t>La marihuana o el cannabis es una sustancia proveniente de la planta del cáñamo.</w:t>
      </w:r>
      <w:r w:rsidRPr="001D0C31">
        <w:rPr>
          <w:rStyle w:val="eop"/>
          <w:rFonts w:ascii="Arial" w:hAnsi="Arial" w:cs="Arial"/>
          <w:sz w:val="24"/>
          <w:szCs w:val="24"/>
          <w:lang w:val="es-MX"/>
        </w:rPr>
        <w:t xml:space="preserve"> </w:t>
      </w:r>
      <w:r w:rsidRPr="001D0C31">
        <w:rPr>
          <w:rStyle w:val="normaltextrun"/>
          <w:rFonts w:ascii="Arial" w:hAnsi="Arial" w:cs="Arial"/>
          <w:sz w:val="24"/>
          <w:szCs w:val="24"/>
          <w:lang w:val="es-MX"/>
        </w:rPr>
        <w:t>Su forma más frecuente de consumo es por vía respiratoria mediante la combustión del cigarrillo artesanal y aspiración del humo. También puede consumirse por vía oral en preparaciones horneadas en forma de galleta o brownie. Se ha utilizado con fines medicinales o recreativos desde hace más de 4.</w:t>
      </w:r>
      <w:r w:rsidR="008B5308">
        <w:rPr>
          <w:rStyle w:val="normaltextrun"/>
          <w:rFonts w:ascii="Arial" w:hAnsi="Arial" w:cs="Arial"/>
          <w:sz w:val="24"/>
          <w:szCs w:val="24"/>
          <w:lang w:val="es-MX"/>
        </w:rPr>
        <w:t>000 años.</w:t>
      </w:r>
    </w:p>
    <w:p w14:paraId="688D8234" w14:textId="59ED5DAA" w:rsidR="008B5308" w:rsidRDefault="001D0C31" w:rsidP="008B5308">
      <w:pPr>
        <w:spacing w:line="276" w:lineRule="auto"/>
        <w:jc w:val="both"/>
        <w:rPr>
          <w:rStyle w:val="normaltextrun"/>
          <w:rFonts w:ascii="Arial" w:hAnsi="Arial" w:cs="Arial"/>
          <w:sz w:val="24"/>
          <w:szCs w:val="24"/>
          <w:lang w:val="es-MX"/>
        </w:rPr>
      </w:pPr>
      <w:r w:rsidRPr="001D0C31">
        <w:rPr>
          <w:rStyle w:val="normaltextrun"/>
          <w:rFonts w:ascii="Arial" w:hAnsi="Arial" w:cs="Arial"/>
          <w:sz w:val="24"/>
          <w:szCs w:val="24"/>
          <w:lang w:val="es-MX"/>
        </w:rPr>
        <w:t xml:space="preserve">El principal componente psicoactivo del cannabis es </w:t>
      </w:r>
      <w:proofErr w:type="gramStart"/>
      <w:r w:rsidRPr="001D0C31">
        <w:rPr>
          <w:rStyle w:val="normaltextrun"/>
          <w:rFonts w:ascii="Arial" w:hAnsi="Arial" w:cs="Arial"/>
          <w:sz w:val="24"/>
          <w:szCs w:val="24"/>
          <w:lang w:val="es-MX"/>
        </w:rPr>
        <w:t xml:space="preserve">el </w:t>
      </w:r>
      <w:r w:rsidR="0017547B">
        <w:rPr>
          <w:rStyle w:val="normaltextrun"/>
          <w:rFonts w:ascii="Arial" w:hAnsi="Arial" w:cs="Arial"/>
          <w:sz w:val="24"/>
          <w:szCs w:val="24"/>
          <w:lang w:val="es-MX"/>
        </w:rPr>
        <w:t xml:space="preserve"> delta</w:t>
      </w:r>
      <w:proofErr w:type="gramEnd"/>
      <w:r w:rsidR="0017547B">
        <w:rPr>
          <w:rStyle w:val="normaltextrun"/>
          <w:rFonts w:ascii="Arial" w:hAnsi="Arial" w:cs="Arial"/>
          <w:sz w:val="24"/>
          <w:szCs w:val="24"/>
          <w:lang w:val="es-MX"/>
        </w:rPr>
        <w:t xml:space="preserve"> </w:t>
      </w:r>
      <w:r w:rsidRPr="001D0C31">
        <w:rPr>
          <w:rStyle w:val="normaltextrun"/>
          <w:rFonts w:ascii="Arial" w:hAnsi="Arial" w:cs="Arial"/>
          <w:sz w:val="24"/>
          <w:szCs w:val="24"/>
          <w:lang w:val="es-MX"/>
        </w:rPr>
        <w:t>9 tetrahidrocannabinol. Sin embargo, la planta puede contener al m</w:t>
      </w:r>
      <w:r w:rsidR="008B5308">
        <w:rPr>
          <w:rStyle w:val="normaltextrun"/>
          <w:rFonts w:ascii="Arial" w:hAnsi="Arial" w:cs="Arial"/>
          <w:sz w:val="24"/>
          <w:szCs w:val="24"/>
          <w:lang w:val="es-MX"/>
        </w:rPr>
        <w:t>enos 60 cannabinoides distintos.</w:t>
      </w:r>
    </w:p>
    <w:p w14:paraId="17C8FBA8" w14:textId="77777777" w:rsidR="008B5308" w:rsidRDefault="008B5308" w:rsidP="008B5308">
      <w:pPr>
        <w:spacing w:line="276" w:lineRule="auto"/>
        <w:jc w:val="both"/>
        <w:rPr>
          <w:rFonts w:ascii="Arial" w:hAnsi="Arial" w:cs="Arial"/>
          <w:sz w:val="24"/>
          <w:szCs w:val="24"/>
          <w:lang w:val="es-MX" w:eastAsia="es-CO"/>
        </w:rPr>
      </w:pPr>
    </w:p>
    <w:p w14:paraId="146B0BB0" w14:textId="310D6C59" w:rsidR="008B5308" w:rsidRPr="008B5308" w:rsidRDefault="008B5308" w:rsidP="008B5308">
      <w:pPr>
        <w:spacing w:line="276" w:lineRule="auto"/>
        <w:jc w:val="both"/>
        <w:rPr>
          <w:rFonts w:ascii="Arial" w:hAnsi="Arial" w:cs="Arial"/>
          <w:sz w:val="24"/>
          <w:szCs w:val="24"/>
          <w:lang w:val="es-MX" w:eastAsia="es-CO"/>
        </w:rPr>
      </w:pPr>
      <w:r w:rsidRPr="008B5308">
        <w:rPr>
          <w:rFonts w:ascii="Arial" w:hAnsi="Arial" w:cs="Arial"/>
          <w:sz w:val="24"/>
          <w:szCs w:val="24"/>
          <w:lang w:val="es-MX" w:eastAsia="es-CO"/>
        </w:rPr>
        <w:lastRenderedPageBreak/>
        <w:t>La cocaína es una sustancia estimulant</w:t>
      </w:r>
      <w:r>
        <w:rPr>
          <w:rFonts w:ascii="Arial" w:hAnsi="Arial" w:cs="Arial"/>
          <w:sz w:val="24"/>
          <w:szCs w:val="24"/>
          <w:lang w:val="es-MX" w:eastAsia="es-CO"/>
        </w:rPr>
        <w:t>e del Sistema Nervioso Central.</w:t>
      </w:r>
      <w:r w:rsidRPr="008B5308">
        <w:rPr>
          <w:rFonts w:ascii="Arial" w:hAnsi="Arial" w:cs="Arial"/>
          <w:sz w:val="24"/>
          <w:szCs w:val="24"/>
          <w:lang w:val="es-MX" w:eastAsia="es-CO"/>
        </w:rPr>
        <w:t xml:space="preserve"> Esta sustancia ha sido ampliamente utilizada desde las civilizaciones indígenas suramericanas, principalmente en la región Andina. </w:t>
      </w:r>
      <w:r w:rsidR="0017547B">
        <w:rPr>
          <w:rFonts w:ascii="Arial" w:hAnsi="Arial" w:cs="Arial"/>
          <w:sz w:val="24"/>
          <w:szCs w:val="24"/>
          <w:lang w:val="es-MX" w:eastAsia="es-CO"/>
        </w:rPr>
        <w:t>Se conoce también como</w:t>
      </w:r>
      <w:r w:rsidRPr="008B5308">
        <w:rPr>
          <w:rFonts w:ascii="Arial" w:hAnsi="Arial" w:cs="Arial"/>
          <w:sz w:val="24"/>
          <w:szCs w:val="24"/>
          <w:lang w:val="es-MX" w:eastAsia="es-CO"/>
        </w:rPr>
        <w:t>: coca, perico, nieve, marchosa, lady pura, pasta, blanca, perica, farlopa</w:t>
      </w:r>
      <w:r w:rsidR="0017547B">
        <w:rPr>
          <w:rFonts w:ascii="Arial" w:hAnsi="Arial" w:cs="Arial"/>
          <w:sz w:val="24"/>
          <w:szCs w:val="24"/>
          <w:lang w:val="es-MX" w:eastAsia="es-CO"/>
        </w:rPr>
        <w:t>, entre otros</w:t>
      </w:r>
      <w:r w:rsidRPr="008B5308">
        <w:rPr>
          <w:rFonts w:ascii="Arial" w:hAnsi="Arial" w:cs="Arial"/>
          <w:sz w:val="24"/>
          <w:szCs w:val="24"/>
          <w:lang w:val="es-MX" w:eastAsia="es-CO"/>
        </w:rPr>
        <w:t xml:space="preserve">. Puede ser consumida de manera </w:t>
      </w:r>
      <w:r>
        <w:rPr>
          <w:rFonts w:ascii="Arial" w:hAnsi="Arial" w:cs="Arial"/>
          <w:sz w:val="24"/>
          <w:szCs w:val="24"/>
          <w:lang w:val="es-MX" w:eastAsia="es-CO"/>
        </w:rPr>
        <w:t>esnifada</w:t>
      </w:r>
      <w:r w:rsidRPr="008B5308">
        <w:rPr>
          <w:rFonts w:ascii="Arial" w:hAnsi="Arial" w:cs="Arial"/>
          <w:sz w:val="24"/>
          <w:szCs w:val="24"/>
          <w:lang w:val="es-MX" w:eastAsia="es-CO"/>
        </w:rPr>
        <w:t xml:space="preserve">, inhalada e intravenosa. </w:t>
      </w:r>
    </w:p>
    <w:p w14:paraId="69AC267E" w14:textId="7C3E5184" w:rsidR="008B5308" w:rsidRPr="008B5308" w:rsidRDefault="008B5308" w:rsidP="008B5308">
      <w:pPr>
        <w:spacing w:line="276" w:lineRule="auto"/>
        <w:jc w:val="both"/>
        <w:rPr>
          <w:rFonts w:ascii="Arial" w:hAnsi="Arial" w:cs="Arial"/>
          <w:sz w:val="24"/>
          <w:szCs w:val="24"/>
          <w:lang w:val="es-MX" w:eastAsia="es-CO"/>
        </w:rPr>
      </w:pPr>
      <w:r w:rsidRPr="008B5308">
        <w:rPr>
          <w:rFonts w:ascii="Arial" w:hAnsi="Arial" w:cs="Arial"/>
          <w:sz w:val="24"/>
          <w:szCs w:val="24"/>
          <w:lang w:val="es-MX" w:eastAsia="es-CO"/>
        </w:rPr>
        <w:t>Según su procesamiento, tiene diferentes formas químicas, la más conocida</w:t>
      </w:r>
      <w:r w:rsidR="0017547B">
        <w:rPr>
          <w:rFonts w:ascii="Arial" w:hAnsi="Arial" w:cs="Arial"/>
          <w:sz w:val="24"/>
          <w:szCs w:val="24"/>
          <w:lang w:val="es-MX" w:eastAsia="es-CO"/>
        </w:rPr>
        <w:t xml:space="preserve"> e</w:t>
      </w:r>
      <w:r w:rsidRPr="008B5308">
        <w:rPr>
          <w:rFonts w:ascii="Arial" w:hAnsi="Arial" w:cs="Arial"/>
          <w:sz w:val="24"/>
          <w:szCs w:val="24"/>
          <w:lang w:val="es-MX" w:eastAsia="es-CO"/>
        </w:rPr>
        <w:t xml:space="preserve">s el clorhidrato de cocaína, </w:t>
      </w:r>
      <w:r w:rsidR="0017547B">
        <w:rPr>
          <w:rFonts w:ascii="Arial" w:hAnsi="Arial" w:cs="Arial"/>
          <w:sz w:val="24"/>
          <w:szCs w:val="24"/>
          <w:lang w:val="es-MX" w:eastAsia="es-CO"/>
        </w:rPr>
        <w:t>el</w:t>
      </w:r>
      <w:r w:rsidRPr="008B5308">
        <w:rPr>
          <w:rFonts w:ascii="Arial" w:hAnsi="Arial" w:cs="Arial"/>
          <w:sz w:val="24"/>
          <w:szCs w:val="24"/>
          <w:lang w:val="es-MX" w:eastAsia="es-CO"/>
        </w:rPr>
        <w:t xml:space="preserve"> cual puede ser </w:t>
      </w:r>
      <w:r w:rsidR="0017547B">
        <w:rPr>
          <w:rFonts w:ascii="Arial" w:hAnsi="Arial" w:cs="Arial"/>
          <w:sz w:val="24"/>
          <w:szCs w:val="24"/>
          <w:lang w:val="es-MX" w:eastAsia="es-CO"/>
        </w:rPr>
        <w:t xml:space="preserve">usado por </w:t>
      </w:r>
      <w:r w:rsidRPr="008B5308">
        <w:rPr>
          <w:rFonts w:ascii="Arial" w:hAnsi="Arial" w:cs="Arial"/>
          <w:sz w:val="24"/>
          <w:szCs w:val="24"/>
          <w:lang w:val="es-MX" w:eastAsia="es-CO"/>
        </w:rPr>
        <w:t>aspira</w:t>
      </w:r>
      <w:r w:rsidR="0017547B">
        <w:rPr>
          <w:rFonts w:ascii="Arial" w:hAnsi="Arial" w:cs="Arial"/>
          <w:sz w:val="24"/>
          <w:szCs w:val="24"/>
          <w:lang w:val="es-MX" w:eastAsia="es-CO"/>
        </w:rPr>
        <w:t>ción o vía</w:t>
      </w:r>
      <w:r w:rsidRPr="008B5308">
        <w:rPr>
          <w:rFonts w:ascii="Arial" w:hAnsi="Arial" w:cs="Arial"/>
          <w:sz w:val="24"/>
          <w:szCs w:val="24"/>
          <w:lang w:val="es-MX" w:eastAsia="es-CO"/>
        </w:rPr>
        <w:t xml:space="preserve"> intravenosa;</w:t>
      </w:r>
      <w:r w:rsidR="0017547B">
        <w:rPr>
          <w:rFonts w:ascii="Arial" w:hAnsi="Arial" w:cs="Arial"/>
          <w:sz w:val="24"/>
          <w:szCs w:val="24"/>
          <w:lang w:val="es-MX" w:eastAsia="es-CO"/>
        </w:rPr>
        <w:t xml:space="preserve"> también se encuentra</w:t>
      </w:r>
      <w:r w:rsidRPr="008B5308">
        <w:rPr>
          <w:rFonts w:ascii="Arial" w:hAnsi="Arial" w:cs="Arial"/>
          <w:sz w:val="24"/>
          <w:szCs w:val="24"/>
          <w:lang w:val="es-MX" w:eastAsia="es-CO"/>
        </w:rPr>
        <w:t xml:space="preserve"> la pasta básica de cocaína y el crack</w:t>
      </w:r>
      <w:r w:rsidR="0017547B">
        <w:rPr>
          <w:rFonts w:ascii="Arial" w:hAnsi="Arial" w:cs="Arial"/>
          <w:sz w:val="24"/>
          <w:szCs w:val="24"/>
          <w:lang w:val="es-MX" w:eastAsia="es-CO"/>
        </w:rPr>
        <w:t>, los cuales</w:t>
      </w:r>
      <w:r w:rsidRPr="008B5308">
        <w:rPr>
          <w:rFonts w:ascii="Arial" w:hAnsi="Arial" w:cs="Arial"/>
          <w:sz w:val="24"/>
          <w:szCs w:val="24"/>
          <w:lang w:val="es-MX" w:eastAsia="es-CO"/>
        </w:rPr>
        <w:t xml:space="preserve"> pueden ser fumados</w:t>
      </w:r>
      <w:r>
        <w:rPr>
          <w:rFonts w:ascii="Arial" w:hAnsi="Arial" w:cs="Arial"/>
          <w:sz w:val="24"/>
          <w:szCs w:val="24"/>
          <w:lang w:val="es-MX" w:eastAsia="es-CO"/>
        </w:rPr>
        <w:t xml:space="preserve">, con potenciales efectos a nivel cardiovascular. </w:t>
      </w:r>
    </w:p>
    <w:p w14:paraId="0C4D9B86" w14:textId="42553D16" w:rsidR="003F1C34" w:rsidRPr="00555657" w:rsidRDefault="00C55A6D" w:rsidP="00C55A6D">
      <w:pPr>
        <w:rPr>
          <w:rStyle w:val="normaltextrun"/>
          <w:rFonts w:ascii="Arial" w:hAnsi="Arial" w:cs="Arial"/>
          <w:b/>
          <w:bCs/>
          <w:color w:val="1F4E79"/>
          <w:sz w:val="24"/>
          <w:szCs w:val="24"/>
          <w:lang w:val="es-MX"/>
        </w:rPr>
      </w:pPr>
      <w:r w:rsidRPr="003F1C34">
        <w:rPr>
          <w:rStyle w:val="normaltextrun"/>
          <w:rFonts w:ascii="Arial" w:hAnsi="Arial" w:cs="Arial"/>
          <w:b/>
          <w:bCs/>
          <w:color w:val="1F4E79"/>
          <w:sz w:val="24"/>
          <w:szCs w:val="24"/>
          <w:lang w:val="es-CO"/>
        </w:rPr>
        <w:t xml:space="preserve">Diapositiva </w:t>
      </w:r>
      <w:r w:rsidR="00D23DFC">
        <w:rPr>
          <w:rStyle w:val="normaltextrun"/>
          <w:rFonts w:ascii="Arial" w:hAnsi="Arial" w:cs="Arial"/>
          <w:b/>
          <w:bCs/>
          <w:color w:val="1F4E79"/>
          <w:sz w:val="24"/>
          <w:szCs w:val="24"/>
          <w:lang w:val="es-CO"/>
        </w:rPr>
        <w:t>6</w:t>
      </w:r>
      <w:r w:rsidRPr="00555657">
        <w:rPr>
          <w:rStyle w:val="normaltextrun"/>
          <w:rFonts w:ascii="Arial" w:hAnsi="Arial" w:cs="Arial"/>
          <w:b/>
          <w:bCs/>
          <w:color w:val="1F4E79"/>
          <w:sz w:val="24"/>
          <w:szCs w:val="24"/>
          <w:lang w:val="es-MX"/>
        </w:rPr>
        <w:t xml:space="preserve">. </w:t>
      </w:r>
      <w:r w:rsidR="008B5308">
        <w:rPr>
          <w:rStyle w:val="normaltextrun"/>
          <w:rFonts w:ascii="Arial" w:hAnsi="Arial" w:cs="Arial"/>
          <w:b/>
          <w:bCs/>
          <w:color w:val="1F4E79"/>
          <w:sz w:val="24"/>
          <w:szCs w:val="24"/>
          <w:lang w:val="es-MX"/>
        </w:rPr>
        <w:t xml:space="preserve">Laboratorio de toxicología </w:t>
      </w:r>
      <w:r w:rsidR="008F1367" w:rsidRPr="00555657">
        <w:rPr>
          <w:rStyle w:val="normaltextrun"/>
          <w:rFonts w:ascii="Arial" w:hAnsi="Arial" w:cs="Arial"/>
          <w:b/>
          <w:bCs/>
          <w:color w:val="1F4E79"/>
          <w:sz w:val="24"/>
          <w:szCs w:val="24"/>
          <w:lang w:val="es-MX"/>
        </w:rPr>
        <w:t xml:space="preserve"> </w:t>
      </w:r>
    </w:p>
    <w:p w14:paraId="18541ECD" w14:textId="72A67E88" w:rsidR="008B5308" w:rsidRDefault="008B5308" w:rsidP="008B5308">
      <w:pPr>
        <w:spacing w:line="276" w:lineRule="auto"/>
        <w:jc w:val="both"/>
        <w:rPr>
          <w:rFonts w:ascii="Arial" w:eastAsia="Times New Roman" w:hAnsi="Arial" w:cs="Arial"/>
          <w:sz w:val="24"/>
          <w:szCs w:val="24"/>
          <w:lang w:val="es-MX" w:eastAsia="es-CO"/>
        </w:rPr>
      </w:pPr>
      <w:r w:rsidRPr="008B5308">
        <w:rPr>
          <w:rFonts w:ascii="Arial" w:eastAsia="Times New Roman" w:hAnsi="Arial" w:cs="Arial"/>
          <w:sz w:val="24"/>
          <w:szCs w:val="24"/>
          <w:lang w:val="es-MX" w:eastAsia="es-CO"/>
        </w:rPr>
        <w:t xml:space="preserve">El diagnóstico de intoxicaciones a través del laboratorio constituye un verdadero apoyo en el abordaje del paciente intoxicado, es necesario que dentro de la atención de urgencias toxicológicas se garanticen algunos exámenes básicos de forma rutinaria y con un tiempo de respuesta que permita la toma de decisiones clínicas oportunas. Estos exámenes deben abarcar el análisis de </w:t>
      </w:r>
      <w:r w:rsidR="007A5657">
        <w:rPr>
          <w:rFonts w:ascii="Arial" w:eastAsia="Times New Roman" w:hAnsi="Arial" w:cs="Arial"/>
          <w:sz w:val="24"/>
          <w:szCs w:val="24"/>
          <w:lang w:val="es-MX" w:eastAsia="es-CO"/>
        </w:rPr>
        <w:t xml:space="preserve">metanol, </w:t>
      </w:r>
      <w:r w:rsidRPr="008B5308">
        <w:rPr>
          <w:rFonts w:ascii="Arial" w:eastAsia="Times New Roman" w:hAnsi="Arial" w:cs="Arial"/>
          <w:sz w:val="24"/>
          <w:szCs w:val="24"/>
          <w:lang w:val="es-MX" w:eastAsia="es-CO"/>
        </w:rPr>
        <w:t>medicamentos como</w:t>
      </w:r>
      <w:r w:rsidR="007A5657">
        <w:rPr>
          <w:rFonts w:ascii="Arial" w:eastAsia="Times New Roman" w:hAnsi="Arial" w:cs="Arial"/>
          <w:sz w:val="24"/>
          <w:szCs w:val="24"/>
          <w:lang w:val="es-MX" w:eastAsia="es-CO"/>
        </w:rPr>
        <w:t xml:space="preserve"> </w:t>
      </w:r>
      <w:r w:rsidRPr="008B5308">
        <w:rPr>
          <w:rFonts w:ascii="Arial" w:eastAsia="Times New Roman" w:hAnsi="Arial" w:cs="Arial"/>
          <w:sz w:val="24"/>
          <w:szCs w:val="24"/>
          <w:lang w:val="es-MX" w:eastAsia="es-CO"/>
        </w:rPr>
        <w:t>acetaminofén, salicilatos, benzodiacepinas, entre otros y sustancias psicoactivas incluyendo etanol.</w:t>
      </w:r>
    </w:p>
    <w:p w14:paraId="6E2E5E02" w14:textId="5AD311F0" w:rsidR="008B5308" w:rsidRDefault="007A5657" w:rsidP="008B5308">
      <w:pPr>
        <w:spacing w:line="276" w:lineRule="auto"/>
        <w:jc w:val="both"/>
        <w:rPr>
          <w:rFonts w:ascii="Arial" w:eastAsia="Times New Roman" w:hAnsi="Arial" w:cs="Arial"/>
          <w:sz w:val="24"/>
          <w:szCs w:val="24"/>
          <w:lang w:val="es-MX" w:eastAsia="es-CO"/>
        </w:rPr>
      </w:pPr>
      <w:r>
        <w:rPr>
          <w:rFonts w:ascii="Arial" w:eastAsia="Times New Roman" w:hAnsi="Arial" w:cs="Arial"/>
          <w:sz w:val="24"/>
          <w:szCs w:val="24"/>
          <w:lang w:val="es-MX" w:eastAsia="es-CO"/>
        </w:rPr>
        <w:t>Se</w:t>
      </w:r>
      <w:r w:rsidR="008B5308" w:rsidRPr="008B5308">
        <w:rPr>
          <w:rFonts w:ascii="Arial" w:eastAsia="Times New Roman" w:hAnsi="Arial" w:cs="Arial"/>
          <w:sz w:val="24"/>
          <w:szCs w:val="24"/>
          <w:lang w:val="es-MX" w:eastAsia="es-CO"/>
        </w:rPr>
        <w:t xml:space="preserve"> debe</w:t>
      </w:r>
      <w:r>
        <w:rPr>
          <w:rFonts w:ascii="Arial" w:eastAsia="Times New Roman" w:hAnsi="Arial" w:cs="Arial"/>
          <w:sz w:val="24"/>
          <w:szCs w:val="24"/>
          <w:lang w:val="es-MX" w:eastAsia="es-CO"/>
        </w:rPr>
        <w:t xml:space="preserve"> contar con</w:t>
      </w:r>
      <w:r w:rsidR="008B5308" w:rsidRPr="008B5308">
        <w:rPr>
          <w:rFonts w:ascii="Arial" w:eastAsia="Times New Roman" w:hAnsi="Arial" w:cs="Arial"/>
          <w:sz w:val="24"/>
          <w:szCs w:val="24"/>
          <w:lang w:val="es-MX" w:eastAsia="es-CO"/>
        </w:rPr>
        <w:t xml:space="preserve"> todos los procedimientos y</w:t>
      </w:r>
      <w:r>
        <w:rPr>
          <w:rFonts w:ascii="Arial" w:eastAsia="Times New Roman" w:hAnsi="Arial" w:cs="Arial"/>
          <w:sz w:val="24"/>
          <w:szCs w:val="24"/>
          <w:lang w:val="es-MX" w:eastAsia="es-CO"/>
        </w:rPr>
        <w:t xml:space="preserve"> de ser necesario</w:t>
      </w:r>
      <w:r w:rsidR="008B5308" w:rsidRPr="008B5308">
        <w:rPr>
          <w:rFonts w:ascii="Arial" w:eastAsia="Times New Roman" w:hAnsi="Arial" w:cs="Arial"/>
          <w:sz w:val="24"/>
          <w:szCs w:val="24"/>
          <w:lang w:val="es-MX" w:eastAsia="es-CO"/>
        </w:rPr>
        <w:t xml:space="preserve"> suscribir convenios que permitan remitir muestras a laboratorios más complejos para la determinación de sustancias tóxicas en donde se requieran pruebas más robustas o que no se encuentren disponibles. </w:t>
      </w:r>
    </w:p>
    <w:p w14:paraId="03D97422" w14:textId="77777777" w:rsidR="00034585" w:rsidRDefault="00E956BF" w:rsidP="008B5308">
      <w:pPr>
        <w:spacing w:line="276" w:lineRule="auto"/>
        <w:jc w:val="both"/>
        <w:rPr>
          <w:rFonts w:ascii="Arial" w:eastAsia="Times New Roman" w:hAnsi="Arial" w:cs="Arial"/>
          <w:sz w:val="24"/>
          <w:szCs w:val="24"/>
          <w:lang w:val="es-CO" w:eastAsia="es-CO"/>
        </w:rPr>
      </w:pPr>
      <w:r w:rsidRPr="008B5308">
        <w:rPr>
          <w:rFonts w:ascii="Arial" w:eastAsia="Times New Roman" w:hAnsi="Arial" w:cs="Arial"/>
          <w:sz w:val="24"/>
          <w:szCs w:val="24"/>
          <w:lang w:val="es-CO" w:eastAsia="es-CO"/>
        </w:rPr>
        <w:t>Cada laboratorio debe contar con procedimientos escritos sobre las exigencias de toma, transporte y conservación de las muestras. </w:t>
      </w:r>
    </w:p>
    <w:p w14:paraId="4848E423" w14:textId="0C4364A9" w:rsidR="008B5308" w:rsidRDefault="008B5308" w:rsidP="008B5308">
      <w:pPr>
        <w:spacing w:line="276" w:lineRule="auto"/>
        <w:jc w:val="both"/>
        <w:rPr>
          <w:rFonts w:ascii="Arial" w:eastAsia="Times New Roman" w:hAnsi="Arial" w:cs="Arial"/>
          <w:sz w:val="24"/>
          <w:szCs w:val="24"/>
          <w:lang w:val="es-MX" w:eastAsia="es-CO"/>
        </w:rPr>
      </w:pPr>
      <w:r>
        <w:rPr>
          <w:rFonts w:ascii="Arial" w:eastAsia="Times New Roman" w:hAnsi="Arial" w:cs="Arial"/>
          <w:sz w:val="24"/>
          <w:szCs w:val="24"/>
          <w:lang w:val="es-CO" w:eastAsia="es-CO"/>
        </w:rPr>
        <w:t xml:space="preserve">La </w:t>
      </w:r>
      <w:r w:rsidR="007A5657">
        <w:rPr>
          <w:rFonts w:ascii="Arial" w:eastAsia="Times New Roman" w:hAnsi="Arial" w:cs="Arial"/>
          <w:sz w:val="24"/>
          <w:szCs w:val="24"/>
          <w:lang w:val="es-CO" w:eastAsia="es-CO"/>
        </w:rPr>
        <w:t>o</w:t>
      </w:r>
      <w:proofErr w:type="spellStart"/>
      <w:r>
        <w:rPr>
          <w:rFonts w:ascii="Arial" w:eastAsia="Times New Roman" w:hAnsi="Arial" w:cs="Arial"/>
          <w:sz w:val="24"/>
          <w:szCs w:val="24"/>
          <w:lang w:val="es-MX" w:eastAsia="es-CO"/>
        </w:rPr>
        <w:t>rden</w:t>
      </w:r>
      <w:proofErr w:type="spellEnd"/>
      <w:r>
        <w:rPr>
          <w:rFonts w:ascii="Arial" w:eastAsia="Times New Roman" w:hAnsi="Arial" w:cs="Arial"/>
          <w:sz w:val="24"/>
          <w:szCs w:val="24"/>
          <w:lang w:val="es-MX" w:eastAsia="es-CO"/>
        </w:rPr>
        <w:t xml:space="preserve"> m</w:t>
      </w:r>
      <w:r w:rsidRPr="008B5308">
        <w:rPr>
          <w:rFonts w:ascii="Arial" w:eastAsia="Times New Roman" w:hAnsi="Arial" w:cs="Arial"/>
          <w:sz w:val="24"/>
          <w:szCs w:val="24"/>
          <w:lang w:val="es-MX" w:eastAsia="es-CO"/>
        </w:rPr>
        <w:t>édica</w:t>
      </w:r>
      <w:r>
        <w:rPr>
          <w:rFonts w:ascii="Arial" w:eastAsia="Times New Roman" w:hAnsi="Arial" w:cs="Arial"/>
          <w:sz w:val="24"/>
          <w:szCs w:val="24"/>
          <w:lang w:val="es-MX" w:eastAsia="es-CO"/>
        </w:rPr>
        <w:t xml:space="preserve"> hace parte de </w:t>
      </w:r>
      <w:r w:rsidR="002106A8">
        <w:rPr>
          <w:rFonts w:ascii="Arial" w:eastAsia="Times New Roman" w:hAnsi="Arial" w:cs="Arial"/>
          <w:sz w:val="24"/>
          <w:szCs w:val="24"/>
          <w:lang w:val="es-MX" w:eastAsia="es-CO"/>
        </w:rPr>
        <w:t>las exigencias</w:t>
      </w:r>
      <w:r>
        <w:rPr>
          <w:rFonts w:ascii="Arial" w:eastAsia="Times New Roman" w:hAnsi="Arial" w:cs="Arial"/>
          <w:sz w:val="24"/>
          <w:szCs w:val="24"/>
          <w:lang w:val="es-MX" w:eastAsia="es-CO"/>
        </w:rPr>
        <w:t xml:space="preserve">, ya que </w:t>
      </w:r>
      <w:r w:rsidRPr="008B5308">
        <w:rPr>
          <w:rFonts w:ascii="Arial" w:eastAsia="Times New Roman" w:hAnsi="Arial" w:cs="Arial"/>
          <w:sz w:val="24"/>
          <w:szCs w:val="24"/>
          <w:lang w:val="es-MX" w:eastAsia="es-CO"/>
        </w:rPr>
        <w:t>la solicitud de exámenes debe ser completamente específica sobre la prueba que se desea. No se deben generar órdenes tales como: “</w:t>
      </w:r>
      <w:r w:rsidRPr="008B5308">
        <w:rPr>
          <w:rFonts w:ascii="Arial" w:eastAsia="Times New Roman" w:hAnsi="Arial" w:cs="Arial"/>
          <w:i/>
          <w:iCs/>
          <w:sz w:val="24"/>
          <w:szCs w:val="24"/>
          <w:lang w:val="es-MX" w:eastAsia="es-CO"/>
        </w:rPr>
        <w:t>se solicitan drogas, sustancias psicoactivas o realizar búsqueda de tóxicos</w:t>
      </w:r>
      <w:r w:rsidRPr="008B5308">
        <w:rPr>
          <w:rFonts w:ascii="Arial" w:eastAsia="Times New Roman" w:hAnsi="Arial" w:cs="Arial"/>
          <w:sz w:val="24"/>
          <w:szCs w:val="24"/>
          <w:lang w:val="es-MX" w:eastAsia="es-CO"/>
        </w:rPr>
        <w:t xml:space="preserve">”, </w:t>
      </w:r>
      <w:r>
        <w:rPr>
          <w:rFonts w:ascii="Arial" w:eastAsia="Times New Roman" w:hAnsi="Arial" w:cs="Arial"/>
          <w:sz w:val="24"/>
          <w:szCs w:val="24"/>
          <w:lang w:val="es-MX" w:eastAsia="es-CO"/>
        </w:rPr>
        <w:t xml:space="preserve">pues esto es una generalidad y dado al </w:t>
      </w:r>
      <w:r w:rsidRPr="008B5308">
        <w:rPr>
          <w:rFonts w:ascii="Arial" w:eastAsia="Times New Roman" w:hAnsi="Arial" w:cs="Arial"/>
          <w:sz w:val="24"/>
          <w:szCs w:val="24"/>
          <w:lang w:val="es-MX" w:eastAsia="es-CO"/>
        </w:rPr>
        <w:t xml:space="preserve">gran número de sustancias </w:t>
      </w:r>
      <w:r w:rsidR="002106A8">
        <w:rPr>
          <w:rFonts w:ascii="Arial" w:eastAsia="Times New Roman" w:hAnsi="Arial" w:cs="Arial"/>
          <w:sz w:val="24"/>
          <w:szCs w:val="24"/>
          <w:lang w:val="es-MX" w:eastAsia="es-CO"/>
        </w:rPr>
        <w:t xml:space="preserve">se deben solicitar especificadas de acuerdo al cuadro clínico individual. </w:t>
      </w:r>
    </w:p>
    <w:p w14:paraId="2F64FDDD" w14:textId="77777777" w:rsidR="002106A8" w:rsidRDefault="002106A8" w:rsidP="008B5308">
      <w:pPr>
        <w:spacing w:line="276" w:lineRule="auto"/>
        <w:jc w:val="both"/>
        <w:rPr>
          <w:rFonts w:ascii="Arial" w:eastAsia="Times New Roman" w:hAnsi="Arial" w:cs="Arial"/>
          <w:sz w:val="24"/>
          <w:szCs w:val="24"/>
          <w:lang w:val="es-MX" w:eastAsia="es-CO"/>
        </w:rPr>
      </w:pPr>
    </w:p>
    <w:p w14:paraId="506BD762" w14:textId="3FB77BAB" w:rsidR="003F1C34" w:rsidRPr="003F1C34" w:rsidRDefault="003F1C34" w:rsidP="003F1C34">
      <w:pPr>
        <w:rPr>
          <w:rStyle w:val="normaltextrun"/>
          <w:rFonts w:ascii="Arial" w:hAnsi="Arial" w:cs="Arial"/>
          <w:b/>
          <w:bCs/>
          <w:color w:val="1F4E79"/>
          <w:sz w:val="24"/>
          <w:szCs w:val="24"/>
          <w:lang w:val="es-MX"/>
        </w:rPr>
      </w:pPr>
      <w:r w:rsidRPr="003F1C34">
        <w:rPr>
          <w:rStyle w:val="normaltextrun"/>
          <w:rFonts w:ascii="Arial" w:hAnsi="Arial" w:cs="Arial"/>
          <w:b/>
          <w:bCs/>
          <w:color w:val="1F4E79"/>
          <w:sz w:val="24"/>
          <w:szCs w:val="24"/>
          <w:lang w:val="es-CO"/>
        </w:rPr>
        <w:t xml:space="preserve">Diapositiva </w:t>
      </w:r>
      <w:r w:rsidR="00D23DFC">
        <w:rPr>
          <w:rStyle w:val="normaltextrun"/>
          <w:rFonts w:ascii="Arial" w:hAnsi="Arial" w:cs="Arial"/>
          <w:b/>
          <w:bCs/>
          <w:color w:val="1F4E79"/>
          <w:sz w:val="24"/>
          <w:szCs w:val="24"/>
          <w:lang w:val="es-CO"/>
        </w:rPr>
        <w:t>7</w:t>
      </w:r>
      <w:r w:rsidRPr="003F1C34">
        <w:rPr>
          <w:rStyle w:val="normaltextrun"/>
          <w:rFonts w:ascii="Arial" w:hAnsi="Arial" w:cs="Arial"/>
          <w:b/>
          <w:bCs/>
          <w:color w:val="1F4E79"/>
          <w:sz w:val="24"/>
          <w:szCs w:val="24"/>
          <w:lang w:val="es-MX"/>
        </w:rPr>
        <w:t xml:space="preserve">. </w:t>
      </w:r>
      <w:r w:rsidR="007A5657">
        <w:rPr>
          <w:rStyle w:val="normaltextrun"/>
          <w:rFonts w:ascii="Arial" w:hAnsi="Arial" w:cs="Arial"/>
          <w:b/>
          <w:bCs/>
          <w:color w:val="1F4E79"/>
          <w:sz w:val="24"/>
          <w:szCs w:val="24"/>
          <w:lang w:val="es-MX"/>
        </w:rPr>
        <w:t>Toma de la muestra</w:t>
      </w:r>
      <w:r w:rsidR="008F1367">
        <w:rPr>
          <w:rStyle w:val="normaltextrun"/>
          <w:rFonts w:ascii="Arial" w:hAnsi="Arial" w:cs="Arial"/>
          <w:b/>
          <w:bCs/>
          <w:color w:val="1F4E79"/>
          <w:sz w:val="24"/>
          <w:szCs w:val="24"/>
          <w:lang w:val="es-MX"/>
        </w:rPr>
        <w:t xml:space="preserve"> </w:t>
      </w:r>
    </w:p>
    <w:p w14:paraId="5432AB1C" w14:textId="77777777" w:rsidR="002106A8" w:rsidRDefault="002106A8" w:rsidP="002106A8">
      <w:pPr>
        <w:jc w:val="both"/>
        <w:rPr>
          <w:rFonts w:ascii="Arial" w:eastAsia="Arial" w:hAnsi="Arial" w:cs="Arial"/>
          <w:bCs/>
          <w:sz w:val="24"/>
          <w:szCs w:val="24"/>
          <w:lang w:val="es-CO"/>
        </w:rPr>
      </w:pPr>
      <w:r>
        <w:rPr>
          <w:rFonts w:ascii="Arial" w:eastAsia="Arial" w:hAnsi="Arial" w:cs="Arial"/>
          <w:sz w:val="24"/>
          <w:szCs w:val="24"/>
          <w:lang w:val="es-MX"/>
        </w:rPr>
        <w:t xml:space="preserve">Ante la sospecha clínica, se puede orientar mejor sobre la muestra que se requiere y el mejor método, </w:t>
      </w:r>
      <w:r w:rsidRPr="002106A8">
        <w:rPr>
          <w:rFonts w:ascii="Arial" w:eastAsia="Arial" w:hAnsi="Arial" w:cs="Arial"/>
          <w:sz w:val="24"/>
          <w:szCs w:val="24"/>
          <w:lang w:val="es-MX"/>
        </w:rPr>
        <w:t>aunque l</w:t>
      </w:r>
      <w:r w:rsidRPr="002106A8">
        <w:rPr>
          <w:rFonts w:ascii="Arial" w:eastAsia="Arial" w:hAnsi="Arial" w:cs="Arial"/>
          <w:bCs/>
          <w:sz w:val="24"/>
          <w:szCs w:val="24"/>
          <w:lang w:val="es-CO"/>
        </w:rPr>
        <w:t>a selección de la técnica depende de: disponibilidad, rapidez, costo, sensibilidad e infraestructura</w:t>
      </w:r>
      <w:r>
        <w:rPr>
          <w:rFonts w:ascii="Arial" w:eastAsia="Arial" w:hAnsi="Arial" w:cs="Arial"/>
          <w:bCs/>
          <w:sz w:val="24"/>
          <w:szCs w:val="24"/>
          <w:lang w:val="es-CO"/>
        </w:rPr>
        <w:t xml:space="preserve">. </w:t>
      </w:r>
    </w:p>
    <w:p w14:paraId="36DB2937" w14:textId="716AFD99" w:rsidR="00034585" w:rsidRDefault="007A5657" w:rsidP="002106A8">
      <w:pPr>
        <w:jc w:val="both"/>
        <w:rPr>
          <w:rFonts w:ascii="Arial" w:eastAsia="Arial" w:hAnsi="Arial" w:cs="Arial"/>
          <w:sz w:val="24"/>
          <w:szCs w:val="24"/>
          <w:lang w:val="es-CO"/>
        </w:rPr>
      </w:pPr>
      <w:r>
        <w:rPr>
          <w:rFonts w:ascii="Arial" w:eastAsia="Arial" w:hAnsi="Arial" w:cs="Arial"/>
          <w:sz w:val="24"/>
          <w:szCs w:val="24"/>
          <w:lang w:val="es-CO"/>
        </w:rPr>
        <w:t>C</w:t>
      </w:r>
      <w:r w:rsidR="00E956BF" w:rsidRPr="002106A8">
        <w:rPr>
          <w:rFonts w:ascii="Arial" w:eastAsia="Arial" w:hAnsi="Arial" w:cs="Arial"/>
          <w:sz w:val="24"/>
          <w:szCs w:val="24"/>
          <w:lang w:val="es-CO"/>
        </w:rPr>
        <w:t xml:space="preserve">onocer los medicamentos y tratamientos suministrados </w:t>
      </w:r>
      <w:r w:rsidR="002106A8">
        <w:rPr>
          <w:rFonts w:ascii="Arial" w:eastAsia="Arial" w:hAnsi="Arial" w:cs="Arial"/>
          <w:sz w:val="24"/>
          <w:szCs w:val="24"/>
          <w:lang w:val="es-CO"/>
        </w:rPr>
        <w:t xml:space="preserve">al paciente, </w:t>
      </w:r>
      <w:r w:rsidR="00E956BF" w:rsidRPr="002106A8">
        <w:rPr>
          <w:rFonts w:ascii="Arial" w:eastAsia="Arial" w:hAnsi="Arial" w:cs="Arial"/>
          <w:sz w:val="24"/>
          <w:szCs w:val="24"/>
          <w:lang w:val="es-CO"/>
        </w:rPr>
        <w:t xml:space="preserve">ayuda a conocer posibles interferencias </w:t>
      </w:r>
      <w:r w:rsidR="002106A8">
        <w:rPr>
          <w:rFonts w:ascii="Arial" w:eastAsia="Arial" w:hAnsi="Arial" w:cs="Arial"/>
          <w:sz w:val="24"/>
          <w:szCs w:val="24"/>
          <w:lang w:val="es-CO"/>
        </w:rPr>
        <w:t xml:space="preserve">o reacciones cruzadas, en el momento de interpretación de </w:t>
      </w:r>
      <w:r w:rsidR="00E956BF" w:rsidRPr="002106A8">
        <w:rPr>
          <w:rFonts w:ascii="Arial" w:eastAsia="Arial" w:hAnsi="Arial" w:cs="Arial"/>
          <w:sz w:val="24"/>
          <w:szCs w:val="24"/>
          <w:lang w:val="es-CO"/>
        </w:rPr>
        <w:t>los resultados.</w:t>
      </w:r>
    </w:p>
    <w:p w14:paraId="10C8E6DE" w14:textId="2E1C12D6" w:rsidR="00034585" w:rsidRPr="002106A8" w:rsidRDefault="002106A8" w:rsidP="002106A8">
      <w:pPr>
        <w:jc w:val="both"/>
        <w:rPr>
          <w:rFonts w:ascii="Arial" w:eastAsia="Arial" w:hAnsi="Arial" w:cs="Arial"/>
          <w:sz w:val="24"/>
          <w:szCs w:val="24"/>
          <w:lang w:val="es-MX"/>
        </w:rPr>
      </w:pPr>
      <w:r w:rsidRPr="002106A8">
        <w:rPr>
          <w:rFonts w:ascii="Arial" w:eastAsia="Arial" w:hAnsi="Arial" w:cs="Arial"/>
          <w:sz w:val="24"/>
          <w:szCs w:val="24"/>
          <w:lang w:val="es-CO"/>
        </w:rPr>
        <w:lastRenderedPageBreak/>
        <w:t xml:space="preserve">Es importante obtener la aprobación de la toma de muestras mediante consentimiento informado </w:t>
      </w:r>
      <w:r>
        <w:rPr>
          <w:rFonts w:ascii="Arial" w:eastAsia="Arial" w:hAnsi="Arial" w:cs="Arial"/>
          <w:sz w:val="24"/>
          <w:szCs w:val="24"/>
          <w:lang w:val="es-CO"/>
        </w:rPr>
        <w:t>e identificar cuáles pruebas requieren</w:t>
      </w:r>
      <w:r w:rsidRPr="002106A8">
        <w:rPr>
          <w:rFonts w:ascii="Arial" w:eastAsia="Arial" w:hAnsi="Arial" w:cs="Arial"/>
          <w:sz w:val="24"/>
          <w:szCs w:val="24"/>
          <w:lang w:val="es-CO"/>
        </w:rPr>
        <w:t xml:space="preserve"> cadena de custodia</w:t>
      </w:r>
      <w:r w:rsidR="007A5657">
        <w:rPr>
          <w:rFonts w:ascii="Arial" w:eastAsia="Arial" w:hAnsi="Arial" w:cs="Arial"/>
          <w:sz w:val="24"/>
          <w:szCs w:val="24"/>
          <w:lang w:val="es-CO"/>
        </w:rPr>
        <w:t>. El análisis de</w:t>
      </w:r>
      <w:r w:rsidR="00E956BF" w:rsidRPr="002106A8">
        <w:rPr>
          <w:rFonts w:ascii="Arial" w:eastAsia="Arial" w:hAnsi="Arial" w:cs="Arial"/>
          <w:sz w:val="24"/>
          <w:szCs w:val="24"/>
          <w:lang w:val="es-CO"/>
        </w:rPr>
        <w:t xml:space="preserve"> sustancias de abuso </w:t>
      </w:r>
      <w:r w:rsidR="007A5657">
        <w:rPr>
          <w:rFonts w:ascii="Arial" w:eastAsia="Arial" w:hAnsi="Arial" w:cs="Arial"/>
          <w:sz w:val="24"/>
          <w:szCs w:val="24"/>
          <w:lang w:val="es-CO"/>
        </w:rPr>
        <w:t xml:space="preserve">puede </w:t>
      </w:r>
      <w:r w:rsidR="00E956BF" w:rsidRPr="002106A8">
        <w:rPr>
          <w:rFonts w:ascii="Arial" w:eastAsia="Arial" w:hAnsi="Arial" w:cs="Arial"/>
          <w:sz w:val="24"/>
          <w:szCs w:val="24"/>
          <w:lang w:val="es-CO"/>
        </w:rPr>
        <w:t>afecta</w:t>
      </w:r>
      <w:r w:rsidR="007A5657">
        <w:rPr>
          <w:rFonts w:ascii="Arial" w:eastAsia="Arial" w:hAnsi="Arial" w:cs="Arial"/>
          <w:sz w:val="24"/>
          <w:szCs w:val="24"/>
          <w:lang w:val="es-CO"/>
        </w:rPr>
        <w:t>r</w:t>
      </w:r>
      <w:r w:rsidR="00E956BF" w:rsidRPr="002106A8">
        <w:rPr>
          <w:rFonts w:ascii="Arial" w:eastAsia="Arial" w:hAnsi="Arial" w:cs="Arial"/>
          <w:sz w:val="24"/>
          <w:szCs w:val="24"/>
          <w:lang w:val="es-CO"/>
        </w:rPr>
        <w:t xml:space="preserve"> directamente la privacidad del paciente</w:t>
      </w:r>
      <w:r>
        <w:rPr>
          <w:rFonts w:ascii="Arial" w:eastAsia="Arial" w:hAnsi="Arial" w:cs="Arial"/>
          <w:sz w:val="24"/>
          <w:szCs w:val="24"/>
          <w:lang w:val="es-CO"/>
        </w:rPr>
        <w:t>,</w:t>
      </w:r>
      <w:r w:rsidR="00E956BF" w:rsidRPr="002106A8">
        <w:rPr>
          <w:rFonts w:ascii="Arial" w:eastAsia="Arial" w:hAnsi="Arial" w:cs="Arial"/>
          <w:sz w:val="24"/>
          <w:szCs w:val="24"/>
          <w:lang w:val="es-CO"/>
        </w:rPr>
        <w:t xml:space="preserve"> por tanto</w:t>
      </w:r>
      <w:r>
        <w:rPr>
          <w:rFonts w:ascii="Arial" w:eastAsia="Arial" w:hAnsi="Arial" w:cs="Arial"/>
          <w:sz w:val="24"/>
          <w:szCs w:val="24"/>
          <w:lang w:val="es-CO"/>
        </w:rPr>
        <w:t>,</w:t>
      </w:r>
      <w:r w:rsidR="00E956BF" w:rsidRPr="002106A8">
        <w:rPr>
          <w:rFonts w:ascii="Arial" w:eastAsia="Arial" w:hAnsi="Arial" w:cs="Arial"/>
          <w:sz w:val="24"/>
          <w:szCs w:val="24"/>
          <w:lang w:val="es-CO"/>
        </w:rPr>
        <w:t xml:space="preserve"> deben con</w:t>
      </w:r>
      <w:r w:rsidRPr="002106A8">
        <w:rPr>
          <w:rFonts w:ascii="Arial" w:eastAsia="Arial" w:hAnsi="Arial" w:cs="Arial"/>
          <w:sz w:val="24"/>
          <w:szCs w:val="24"/>
          <w:lang w:val="es-CO"/>
        </w:rPr>
        <w:t xml:space="preserve">ocer y aceptar el procedimiento, </w:t>
      </w:r>
      <w:r>
        <w:rPr>
          <w:rFonts w:ascii="Arial" w:eastAsia="Arial" w:hAnsi="Arial" w:cs="Arial"/>
          <w:sz w:val="24"/>
          <w:szCs w:val="24"/>
          <w:lang w:val="es-CO"/>
        </w:rPr>
        <w:t>además son p</w:t>
      </w:r>
      <w:r w:rsidR="00E956BF" w:rsidRPr="002106A8">
        <w:rPr>
          <w:rFonts w:ascii="Arial" w:eastAsia="Arial" w:hAnsi="Arial" w:cs="Arial"/>
          <w:sz w:val="24"/>
          <w:szCs w:val="24"/>
          <w:lang w:val="es-CO"/>
        </w:rPr>
        <w:t xml:space="preserve">ruebas susceptibles de relacionarse </w:t>
      </w:r>
      <w:r>
        <w:rPr>
          <w:rFonts w:ascii="Arial" w:eastAsia="Arial" w:hAnsi="Arial" w:cs="Arial"/>
          <w:sz w:val="24"/>
          <w:szCs w:val="24"/>
          <w:lang w:val="es-CO"/>
        </w:rPr>
        <w:t>con procesos legales.</w:t>
      </w:r>
    </w:p>
    <w:p w14:paraId="064D9BDB" w14:textId="6552656C" w:rsidR="00034585" w:rsidRDefault="002106A8" w:rsidP="002106A8">
      <w:pPr>
        <w:rPr>
          <w:rFonts w:ascii="Arial" w:eastAsia="Arial" w:hAnsi="Arial" w:cs="Arial"/>
          <w:sz w:val="24"/>
          <w:szCs w:val="24"/>
          <w:lang w:val="es-CO"/>
        </w:rPr>
      </w:pPr>
      <w:r>
        <w:rPr>
          <w:rFonts w:ascii="Arial" w:eastAsia="Arial" w:hAnsi="Arial" w:cs="Arial"/>
          <w:sz w:val="24"/>
          <w:szCs w:val="24"/>
          <w:lang w:val="es-MX"/>
        </w:rPr>
        <w:t xml:space="preserve">En cuanto al procesamiento, </w:t>
      </w:r>
      <w:r>
        <w:rPr>
          <w:rFonts w:ascii="Arial" w:eastAsia="Arial" w:hAnsi="Arial" w:cs="Arial"/>
          <w:sz w:val="24"/>
          <w:szCs w:val="24"/>
          <w:lang w:val="es-CO"/>
        </w:rPr>
        <w:t xml:space="preserve">los resultados positivos, en lo posible, </w:t>
      </w:r>
      <w:r w:rsidR="00E956BF" w:rsidRPr="002106A8">
        <w:rPr>
          <w:rFonts w:ascii="Arial" w:eastAsia="Arial" w:hAnsi="Arial" w:cs="Arial"/>
          <w:sz w:val="24"/>
          <w:szCs w:val="24"/>
          <w:lang w:val="es-CO"/>
        </w:rPr>
        <w:t>deben ser confirmados con un método alternativo di</w:t>
      </w:r>
      <w:r>
        <w:rPr>
          <w:rFonts w:ascii="Arial" w:eastAsia="Arial" w:hAnsi="Arial" w:cs="Arial"/>
          <w:sz w:val="24"/>
          <w:szCs w:val="24"/>
          <w:lang w:val="es-CO"/>
        </w:rPr>
        <w:t xml:space="preserve">ferente en técnica y </w:t>
      </w:r>
      <w:proofErr w:type="spellStart"/>
      <w:r w:rsidR="001268C1">
        <w:rPr>
          <w:rFonts w:ascii="Arial" w:eastAsia="Arial" w:hAnsi="Arial" w:cs="Arial"/>
          <w:sz w:val="24"/>
          <w:szCs w:val="24"/>
          <w:lang w:val="es-CO"/>
        </w:rPr>
        <w:t>p</w:t>
      </w:r>
      <w:r w:rsidR="00E956BF" w:rsidRPr="002106A8">
        <w:rPr>
          <w:rFonts w:ascii="Arial" w:eastAsia="Arial" w:hAnsi="Arial" w:cs="Arial"/>
          <w:sz w:val="24"/>
          <w:szCs w:val="24"/>
          <w:lang w:val="es-CO"/>
        </w:rPr>
        <w:t>incipio</w:t>
      </w:r>
      <w:proofErr w:type="spellEnd"/>
      <w:r w:rsidR="00E956BF" w:rsidRPr="002106A8">
        <w:rPr>
          <w:rFonts w:ascii="Arial" w:eastAsia="Arial" w:hAnsi="Arial" w:cs="Arial"/>
          <w:sz w:val="24"/>
          <w:szCs w:val="24"/>
          <w:lang w:val="es-CO"/>
        </w:rPr>
        <w:t> del usado en la identificación, debe ser específico y tener al menos la misma sensibilidad para evitar errores en la confirmación</w:t>
      </w:r>
      <w:r>
        <w:rPr>
          <w:rFonts w:ascii="Arial" w:eastAsia="Arial" w:hAnsi="Arial" w:cs="Arial"/>
          <w:sz w:val="24"/>
          <w:szCs w:val="24"/>
          <w:lang w:val="es-CO"/>
        </w:rPr>
        <w:t>.</w:t>
      </w:r>
    </w:p>
    <w:p w14:paraId="7DA3D258" w14:textId="5D5CD7FC" w:rsidR="003E38F7" w:rsidRDefault="003E38F7" w:rsidP="002106A8">
      <w:pPr>
        <w:rPr>
          <w:rFonts w:ascii="Arial" w:eastAsia="Arial" w:hAnsi="Arial" w:cs="Arial"/>
          <w:sz w:val="24"/>
          <w:szCs w:val="24"/>
          <w:lang w:val="es-CO"/>
        </w:rPr>
      </w:pPr>
      <w:r w:rsidRPr="003E38F7">
        <w:rPr>
          <w:rFonts w:ascii="Arial" w:eastAsia="Arial" w:hAnsi="Arial" w:cs="Arial"/>
          <w:sz w:val="24"/>
          <w:szCs w:val="24"/>
          <w:lang w:val="es-CO"/>
        </w:rPr>
        <w:t>La selección de la técnica depende de: disponibilidad, rapidez, costo, sensibilidad e infraestructura</w:t>
      </w:r>
    </w:p>
    <w:p w14:paraId="225C704B" w14:textId="4E0EEAB9" w:rsidR="002106A8" w:rsidRDefault="002106A8" w:rsidP="002106A8">
      <w:pPr>
        <w:rPr>
          <w:rStyle w:val="normaltextrun"/>
          <w:rFonts w:ascii="Arial" w:hAnsi="Arial" w:cs="Arial"/>
          <w:b/>
          <w:bCs/>
          <w:color w:val="1F4E79"/>
          <w:sz w:val="24"/>
          <w:szCs w:val="24"/>
          <w:lang w:val="es-MX"/>
        </w:rPr>
      </w:pPr>
      <w:r w:rsidRPr="003F1C34">
        <w:rPr>
          <w:rStyle w:val="normaltextrun"/>
          <w:rFonts w:ascii="Arial" w:hAnsi="Arial" w:cs="Arial"/>
          <w:b/>
          <w:bCs/>
          <w:color w:val="1F4E79"/>
          <w:sz w:val="24"/>
          <w:szCs w:val="24"/>
          <w:lang w:val="es-CO"/>
        </w:rPr>
        <w:t xml:space="preserve">Diapositiva </w:t>
      </w:r>
      <w:r w:rsidR="00D23DFC">
        <w:rPr>
          <w:rStyle w:val="normaltextrun"/>
          <w:rFonts w:ascii="Arial" w:hAnsi="Arial" w:cs="Arial"/>
          <w:b/>
          <w:bCs/>
          <w:color w:val="1F4E79"/>
          <w:sz w:val="24"/>
          <w:szCs w:val="24"/>
          <w:lang w:val="es-CO"/>
        </w:rPr>
        <w:t>8</w:t>
      </w:r>
      <w:r w:rsidRPr="003F1C34">
        <w:rPr>
          <w:rStyle w:val="normaltextrun"/>
          <w:rFonts w:ascii="Arial" w:hAnsi="Arial" w:cs="Arial"/>
          <w:b/>
          <w:bCs/>
          <w:color w:val="1F4E79"/>
          <w:sz w:val="24"/>
          <w:szCs w:val="24"/>
          <w:lang w:val="es-MX"/>
        </w:rPr>
        <w:t xml:space="preserve">. </w:t>
      </w:r>
      <w:r w:rsidR="007A5657">
        <w:rPr>
          <w:rStyle w:val="normaltextrun"/>
          <w:rFonts w:ascii="Arial" w:hAnsi="Arial" w:cs="Arial"/>
          <w:b/>
          <w:bCs/>
          <w:color w:val="1F4E79"/>
          <w:sz w:val="24"/>
          <w:szCs w:val="24"/>
          <w:lang w:val="es-MX"/>
        </w:rPr>
        <w:t>interpretación</w:t>
      </w:r>
    </w:p>
    <w:p w14:paraId="4F4CB507" w14:textId="77777777" w:rsidR="00F401CE" w:rsidRPr="00F401CE" w:rsidRDefault="00F401CE" w:rsidP="00F401CE">
      <w:pPr>
        <w:spacing w:line="276" w:lineRule="auto"/>
        <w:jc w:val="both"/>
        <w:rPr>
          <w:rFonts w:ascii="Arial" w:eastAsia="Times New Roman" w:hAnsi="Arial" w:cs="Arial"/>
          <w:sz w:val="24"/>
          <w:szCs w:val="24"/>
          <w:lang w:val="es-MX" w:eastAsia="es-CO"/>
        </w:rPr>
      </w:pPr>
      <w:r>
        <w:rPr>
          <w:rFonts w:ascii="Arial" w:eastAsia="Times New Roman" w:hAnsi="Arial" w:cs="Arial"/>
          <w:sz w:val="24"/>
          <w:szCs w:val="24"/>
          <w:lang w:val="es-MX" w:eastAsia="es-CO"/>
        </w:rPr>
        <w:t>L</w:t>
      </w:r>
      <w:r w:rsidRPr="00F401CE">
        <w:rPr>
          <w:rFonts w:ascii="Arial" w:eastAsia="Times New Roman" w:hAnsi="Arial" w:cs="Arial"/>
          <w:sz w:val="24"/>
          <w:szCs w:val="24"/>
          <w:lang w:val="es-MX" w:eastAsia="es-CO"/>
        </w:rPr>
        <w:t>a correcta interpretación de los resultados está sujeta a diferentes variables, las cuales incluyen:</w:t>
      </w:r>
    </w:p>
    <w:p w14:paraId="4CC9A7D5" w14:textId="77777777" w:rsidR="00F401CE" w:rsidRDefault="00F401CE" w:rsidP="00F401CE">
      <w:pPr>
        <w:spacing w:line="276" w:lineRule="auto"/>
        <w:jc w:val="both"/>
        <w:rPr>
          <w:rFonts w:ascii="Arial" w:eastAsia="Times New Roman" w:hAnsi="Arial" w:cs="Arial"/>
          <w:sz w:val="24"/>
          <w:szCs w:val="24"/>
          <w:lang w:val="es-MX" w:eastAsia="es-CO"/>
        </w:rPr>
      </w:pPr>
      <w:r w:rsidRPr="00F401CE">
        <w:rPr>
          <w:rFonts w:ascii="Arial" w:eastAsia="Times New Roman" w:hAnsi="Arial" w:cs="Arial"/>
          <w:sz w:val="24"/>
          <w:szCs w:val="24"/>
          <w:lang w:val="es-MX" w:eastAsia="es-CO"/>
        </w:rPr>
        <w:t>- Ventana de detección: una sustancia química implicada en una intoxicación es única en determinado momento, por lo que una nueva toma de muestra no siempre se relaciona con un resultado de una muestra obtenida previamente. Esto se debe a las características cinéticas, vías y tiempos de eliminación propios de cada analito.</w:t>
      </w:r>
    </w:p>
    <w:p w14:paraId="6F386B7F" w14:textId="77777777" w:rsidR="00F401CE" w:rsidRDefault="00F401CE" w:rsidP="00F401CE">
      <w:pPr>
        <w:spacing w:line="276" w:lineRule="auto"/>
        <w:jc w:val="both"/>
        <w:rPr>
          <w:rFonts w:ascii="Arial" w:eastAsia="Times New Roman" w:hAnsi="Arial" w:cs="Arial"/>
          <w:sz w:val="24"/>
          <w:szCs w:val="24"/>
          <w:lang w:val="es-MX" w:eastAsia="es-CO"/>
        </w:rPr>
      </w:pPr>
      <w:r>
        <w:rPr>
          <w:rFonts w:ascii="Arial" w:eastAsia="Times New Roman" w:hAnsi="Arial" w:cs="Arial"/>
          <w:sz w:val="24"/>
          <w:szCs w:val="24"/>
          <w:lang w:val="es-MX" w:eastAsia="es-CO"/>
        </w:rPr>
        <w:t>En la tabla se encuentran ejemplos de la ventana de detección de las s</w:t>
      </w:r>
      <w:r w:rsidR="009E014A">
        <w:rPr>
          <w:rFonts w:ascii="Arial" w:eastAsia="Times New Roman" w:hAnsi="Arial" w:cs="Arial"/>
          <w:sz w:val="24"/>
          <w:szCs w:val="24"/>
          <w:lang w:val="es-MX" w:eastAsia="es-CO"/>
        </w:rPr>
        <w:t>ustancias de abuso más comunes, de acuerdo a cada matriz de donde es obtenida la muestra.</w:t>
      </w:r>
    </w:p>
    <w:p w14:paraId="6280CE29" w14:textId="77777777" w:rsidR="009E014A" w:rsidRDefault="009E014A" w:rsidP="00BA0192">
      <w:pPr>
        <w:rPr>
          <w:rStyle w:val="normaltextrun"/>
          <w:rFonts w:ascii="Arial" w:hAnsi="Arial" w:cs="Arial"/>
          <w:b/>
          <w:bCs/>
          <w:color w:val="1F4E79"/>
          <w:sz w:val="24"/>
          <w:szCs w:val="24"/>
          <w:lang w:val="es-CO"/>
        </w:rPr>
      </w:pPr>
    </w:p>
    <w:p w14:paraId="0271F1CF" w14:textId="175F494D" w:rsidR="00BA0192" w:rsidRDefault="00BA0192" w:rsidP="009E014A">
      <w:pPr>
        <w:rPr>
          <w:rStyle w:val="normaltextrun"/>
          <w:rFonts w:ascii="Arial" w:hAnsi="Arial" w:cs="Arial"/>
          <w:b/>
          <w:bCs/>
          <w:color w:val="1F4E79"/>
          <w:sz w:val="24"/>
          <w:szCs w:val="24"/>
          <w:lang w:val="es-MX"/>
        </w:rPr>
      </w:pPr>
      <w:r w:rsidRPr="003F1C34">
        <w:rPr>
          <w:rStyle w:val="normaltextrun"/>
          <w:rFonts w:ascii="Arial" w:hAnsi="Arial" w:cs="Arial"/>
          <w:b/>
          <w:bCs/>
          <w:color w:val="1F4E79"/>
          <w:sz w:val="24"/>
          <w:szCs w:val="24"/>
          <w:lang w:val="es-CO"/>
        </w:rPr>
        <w:t xml:space="preserve">Diapositiva </w:t>
      </w:r>
      <w:r w:rsidR="00D23DFC">
        <w:rPr>
          <w:rStyle w:val="normaltextrun"/>
          <w:rFonts w:ascii="Arial" w:hAnsi="Arial" w:cs="Arial"/>
          <w:b/>
          <w:bCs/>
          <w:color w:val="1F4E79"/>
          <w:sz w:val="24"/>
          <w:szCs w:val="24"/>
          <w:lang w:val="es-CO"/>
        </w:rPr>
        <w:t>9</w:t>
      </w:r>
      <w:r w:rsidRPr="003F1C34">
        <w:rPr>
          <w:rStyle w:val="normaltextrun"/>
          <w:rFonts w:ascii="Arial" w:hAnsi="Arial" w:cs="Arial"/>
          <w:b/>
          <w:bCs/>
          <w:color w:val="1F4E79"/>
          <w:sz w:val="24"/>
          <w:szCs w:val="24"/>
          <w:lang w:val="es-MX"/>
        </w:rPr>
        <w:t xml:space="preserve">. </w:t>
      </w:r>
      <w:r w:rsidR="000D6F0A">
        <w:rPr>
          <w:rStyle w:val="normaltextrun"/>
          <w:rFonts w:ascii="Arial" w:hAnsi="Arial" w:cs="Arial"/>
          <w:b/>
          <w:bCs/>
          <w:color w:val="1F4E79"/>
          <w:sz w:val="24"/>
          <w:szCs w:val="24"/>
          <w:lang w:val="es-MX"/>
        </w:rPr>
        <w:t>Interpretación</w:t>
      </w:r>
    </w:p>
    <w:p w14:paraId="523FDE10" w14:textId="77777777" w:rsidR="009E014A" w:rsidRDefault="009E014A" w:rsidP="009E014A">
      <w:pPr>
        <w:spacing w:line="276" w:lineRule="auto"/>
        <w:jc w:val="both"/>
        <w:rPr>
          <w:rFonts w:ascii="Arial" w:eastAsia="Times New Roman" w:hAnsi="Arial" w:cs="Arial"/>
          <w:sz w:val="24"/>
          <w:szCs w:val="24"/>
          <w:lang w:val="es-MX" w:eastAsia="es-CO"/>
        </w:rPr>
      </w:pPr>
      <w:r>
        <w:rPr>
          <w:rFonts w:ascii="Arial" w:eastAsia="Times New Roman" w:hAnsi="Arial" w:cs="Arial"/>
          <w:sz w:val="24"/>
          <w:szCs w:val="24"/>
          <w:lang w:val="es-MX" w:eastAsia="es-CO"/>
        </w:rPr>
        <w:t>L</w:t>
      </w:r>
      <w:r w:rsidRPr="009E014A">
        <w:rPr>
          <w:rFonts w:ascii="Arial" w:eastAsia="Times New Roman" w:hAnsi="Arial" w:cs="Arial"/>
          <w:sz w:val="24"/>
          <w:szCs w:val="24"/>
          <w:lang w:val="es-MX" w:eastAsia="es-CO"/>
        </w:rPr>
        <w:t xml:space="preserve">os falsos positivos se presentan cuando el método no es lo suficientemente específico y hay reacción cruzada con otras sustancias que generan una lectura positiva de la prueba. </w:t>
      </w:r>
    </w:p>
    <w:p w14:paraId="7736E8F2" w14:textId="6BB5F070" w:rsidR="009E014A" w:rsidRDefault="009E014A" w:rsidP="009E014A">
      <w:pPr>
        <w:spacing w:line="276" w:lineRule="auto"/>
        <w:jc w:val="both"/>
        <w:rPr>
          <w:rFonts w:ascii="Arial" w:eastAsia="Times New Roman" w:hAnsi="Arial" w:cs="Arial"/>
          <w:sz w:val="24"/>
          <w:szCs w:val="24"/>
          <w:lang w:val="es-MX" w:eastAsia="es-CO"/>
        </w:rPr>
      </w:pPr>
      <w:r w:rsidRPr="009E014A">
        <w:rPr>
          <w:rFonts w:ascii="Arial" w:eastAsia="Times New Roman" w:hAnsi="Arial" w:cs="Arial"/>
          <w:sz w:val="24"/>
          <w:szCs w:val="24"/>
          <w:lang w:val="es-MX" w:eastAsia="es-CO"/>
        </w:rPr>
        <w:t xml:space="preserve">Los falsos negativos se pueden presentar cuando existe adulteración, sustitución, daño o degradación de las muestras, no se toma la prueba dentro de la ventana de detección adecuada, la sensibilidad de la prueba es muy baja o el punto de corte de la prueba es muy alto, </w:t>
      </w:r>
      <w:r w:rsidR="000D6F0A">
        <w:rPr>
          <w:rFonts w:ascii="Arial" w:eastAsia="Times New Roman" w:hAnsi="Arial" w:cs="Arial"/>
          <w:sz w:val="24"/>
          <w:szCs w:val="24"/>
          <w:lang w:val="es-MX" w:eastAsia="es-CO"/>
        </w:rPr>
        <w:t xml:space="preserve">cuando hay </w:t>
      </w:r>
      <w:r w:rsidRPr="009E014A">
        <w:rPr>
          <w:rFonts w:ascii="Arial" w:eastAsia="Times New Roman" w:hAnsi="Arial" w:cs="Arial"/>
          <w:sz w:val="24"/>
          <w:szCs w:val="24"/>
          <w:lang w:val="es-MX" w:eastAsia="es-CO"/>
        </w:rPr>
        <w:t>falla durante alguna de las fases preanalíticas como en la correcta identificación de la muestra o cuando se presenta un error durante el análisis como tal.</w:t>
      </w:r>
    </w:p>
    <w:p w14:paraId="109383A7" w14:textId="77777777" w:rsidR="009E014A" w:rsidRPr="009E014A" w:rsidRDefault="009E014A" w:rsidP="009E014A">
      <w:pPr>
        <w:spacing w:line="276" w:lineRule="auto"/>
        <w:jc w:val="both"/>
        <w:rPr>
          <w:rFonts w:ascii="Arial" w:eastAsia="Times New Roman" w:hAnsi="Arial" w:cs="Arial"/>
          <w:sz w:val="24"/>
          <w:szCs w:val="24"/>
          <w:lang w:val="es-MX" w:eastAsia="es-CO"/>
        </w:rPr>
      </w:pPr>
      <w:r>
        <w:rPr>
          <w:rFonts w:ascii="Arial" w:eastAsia="Times New Roman" w:hAnsi="Arial" w:cs="Arial"/>
          <w:sz w:val="24"/>
          <w:szCs w:val="24"/>
          <w:lang w:val="es-MX" w:eastAsia="es-CO"/>
        </w:rPr>
        <w:t xml:space="preserve">En la tabla </w:t>
      </w:r>
      <w:r w:rsidRPr="009E014A">
        <w:rPr>
          <w:rFonts w:ascii="Arial" w:eastAsia="Times New Roman" w:hAnsi="Arial" w:cs="Arial"/>
          <w:sz w:val="24"/>
          <w:szCs w:val="24"/>
          <w:lang w:val="es-MX" w:eastAsia="es-CO"/>
        </w:rPr>
        <w:t>se resumen las principales sustancias asociadas a intoxicaciones en cada grupo químico y los aspectos más relevantes p</w:t>
      </w:r>
      <w:r>
        <w:rPr>
          <w:rFonts w:ascii="Arial" w:eastAsia="Times New Roman" w:hAnsi="Arial" w:cs="Arial"/>
          <w:sz w:val="24"/>
          <w:szCs w:val="24"/>
          <w:lang w:val="es-MX" w:eastAsia="es-CO"/>
        </w:rPr>
        <w:t xml:space="preserve">ara el análisis por laboratorio. </w:t>
      </w:r>
    </w:p>
    <w:p w14:paraId="062E5B56" w14:textId="77777777" w:rsidR="009E014A" w:rsidRPr="009E014A" w:rsidRDefault="009E014A" w:rsidP="009E014A">
      <w:pPr>
        <w:spacing w:line="276" w:lineRule="auto"/>
        <w:jc w:val="both"/>
        <w:rPr>
          <w:rFonts w:ascii="Arial" w:eastAsia="Times New Roman" w:hAnsi="Arial" w:cs="Arial"/>
          <w:sz w:val="24"/>
          <w:szCs w:val="24"/>
          <w:lang w:val="es-MX" w:eastAsia="es-CO"/>
        </w:rPr>
      </w:pPr>
    </w:p>
    <w:p w14:paraId="3B72B887" w14:textId="77777777" w:rsidR="009E014A" w:rsidRPr="00BA0192" w:rsidRDefault="009E014A" w:rsidP="009E014A">
      <w:pPr>
        <w:rPr>
          <w:rFonts w:ascii="Arial" w:eastAsia="Arial" w:hAnsi="Arial" w:cs="Arial"/>
          <w:sz w:val="24"/>
          <w:szCs w:val="24"/>
          <w:lang w:val="es-MX"/>
        </w:rPr>
      </w:pPr>
    </w:p>
    <w:p w14:paraId="3B1DD50E" w14:textId="77777777" w:rsidR="00BA0192" w:rsidRDefault="00BA0192" w:rsidP="00BA0192">
      <w:pPr>
        <w:jc w:val="both"/>
        <w:rPr>
          <w:rFonts w:ascii="Arial" w:eastAsia="Arial" w:hAnsi="Arial" w:cs="Arial"/>
          <w:sz w:val="24"/>
          <w:szCs w:val="24"/>
          <w:lang w:val="es-MX"/>
        </w:rPr>
      </w:pPr>
    </w:p>
    <w:p w14:paraId="028354E7" w14:textId="1FFB074D" w:rsidR="00A505B9" w:rsidRPr="00285A1C" w:rsidRDefault="00A505B9" w:rsidP="009E014A">
      <w:pPr>
        <w:rPr>
          <w:rFonts w:ascii="Arial" w:hAnsi="Arial" w:cs="Arial"/>
          <w:sz w:val="24"/>
          <w:szCs w:val="24"/>
          <w:lang w:val="es-CO"/>
        </w:rPr>
      </w:pPr>
      <w:r w:rsidRPr="003F1C34">
        <w:rPr>
          <w:rStyle w:val="normaltextrun"/>
          <w:rFonts w:ascii="Arial" w:hAnsi="Arial" w:cs="Arial"/>
          <w:b/>
          <w:bCs/>
          <w:color w:val="1F4E79"/>
          <w:sz w:val="24"/>
          <w:szCs w:val="24"/>
          <w:lang w:val="es-CO"/>
        </w:rPr>
        <w:t xml:space="preserve">Diapositiva </w:t>
      </w:r>
      <w:r w:rsidR="009E014A">
        <w:rPr>
          <w:rStyle w:val="normaltextrun"/>
          <w:rFonts w:ascii="Arial" w:hAnsi="Arial" w:cs="Arial"/>
          <w:b/>
          <w:bCs/>
          <w:color w:val="1F4E79"/>
          <w:sz w:val="24"/>
          <w:szCs w:val="24"/>
          <w:lang w:val="es-CO"/>
        </w:rPr>
        <w:t>1</w:t>
      </w:r>
      <w:r w:rsidR="00D23DFC">
        <w:rPr>
          <w:rStyle w:val="normaltextrun"/>
          <w:rFonts w:ascii="Arial" w:hAnsi="Arial" w:cs="Arial"/>
          <w:b/>
          <w:bCs/>
          <w:color w:val="1F4E79"/>
          <w:sz w:val="24"/>
          <w:szCs w:val="24"/>
          <w:lang w:val="es-CO"/>
        </w:rPr>
        <w:t>0</w:t>
      </w:r>
      <w:r w:rsidRPr="003F1C34">
        <w:rPr>
          <w:rStyle w:val="normaltextrun"/>
          <w:rFonts w:ascii="Arial" w:hAnsi="Arial" w:cs="Arial"/>
          <w:b/>
          <w:bCs/>
          <w:color w:val="1F4E79"/>
          <w:sz w:val="24"/>
          <w:szCs w:val="24"/>
          <w:lang w:val="es-MX"/>
        </w:rPr>
        <w:t>.</w:t>
      </w:r>
      <w:r w:rsidR="000D6F0A">
        <w:rPr>
          <w:rStyle w:val="normaltextrun"/>
          <w:rFonts w:ascii="Arial" w:hAnsi="Arial" w:cs="Arial"/>
          <w:b/>
          <w:bCs/>
          <w:color w:val="1F4E79"/>
          <w:sz w:val="24"/>
          <w:szCs w:val="24"/>
          <w:lang w:val="es-MX"/>
        </w:rPr>
        <w:t xml:space="preserve"> Interpretación</w:t>
      </w:r>
    </w:p>
    <w:p w14:paraId="035CDB18" w14:textId="77777777" w:rsidR="00A505B9" w:rsidRDefault="00A505B9" w:rsidP="00A505B9">
      <w:pPr>
        <w:pStyle w:val="Sinespaciado"/>
        <w:jc w:val="both"/>
        <w:rPr>
          <w:rFonts w:ascii="Arial" w:hAnsi="Arial" w:cs="Arial"/>
          <w:sz w:val="24"/>
          <w:szCs w:val="24"/>
        </w:rPr>
      </w:pPr>
    </w:p>
    <w:p w14:paraId="1C4DCB8A" w14:textId="7C53DD5A" w:rsidR="009E014A" w:rsidRDefault="009E014A" w:rsidP="009E014A">
      <w:pPr>
        <w:spacing w:line="276" w:lineRule="auto"/>
        <w:jc w:val="both"/>
        <w:rPr>
          <w:rFonts w:ascii="Arial" w:eastAsia="Times New Roman" w:hAnsi="Arial" w:cs="Arial"/>
          <w:sz w:val="24"/>
          <w:szCs w:val="24"/>
          <w:lang w:val="es-MX" w:eastAsia="es-CO"/>
        </w:rPr>
      </w:pPr>
      <w:r w:rsidRPr="009E014A">
        <w:rPr>
          <w:rFonts w:ascii="Arial" w:eastAsia="Times New Roman" w:hAnsi="Arial" w:cs="Arial"/>
          <w:sz w:val="24"/>
          <w:szCs w:val="24"/>
          <w:lang w:val="es-MX" w:eastAsia="es-CO"/>
        </w:rPr>
        <w:t>Finalmente, dentro de la evaluación del paciente intoxicado, juntos con los biomarcadores de exposición, se requieren indicadores del estado de salud en el momento de la exposición al agente tóxico. El laboratorio clínico de rutina también es de gran ayuda al procesar muestras que permiten evaluar dichos indicadores o biomarcadores de efecto. El cuadro hemático, prueb</w:t>
      </w:r>
      <w:r>
        <w:rPr>
          <w:rFonts w:ascii="Arial" w:eastAsia="Times New Roman" w:hAnsi="Arial" w:cs="Arial"/>
          <w:sz w:val="24"/>
          <w:szCs w:val="24"/>
          <w:lang w:val="es-MX" w:eastAsia="es-CO"/>
        </w:rPr>
        <w:t>as de coagulación,</w:t>
      </w:r>
      <w:r w:rsidR="000D6F0A">
        <w:rPr>
          <w:rFonts w:ascii="Arial" w:eastAsia="Times New Roman" w:hAnsi="Arial" w:cs="Arial"/>
          <w:sz w:val="24"/>
          <w:szCs w:val="24"/>
          <w:lang w:val="es-MX" w:eastAsia="es-CO"/>
        </w:rPr>
        <w:t xml:space="preserve"> </w:t>
      </w:r>
      <w:r w:rsidRPr="009E014A">
        <w:rPr>
          <w:rFonts w:ascii="Arial" w:eastAsia="Times New Roman" w:hAnsi="Arial" w:cs="Arial"/>
          <w:sz w:val="24"/>
          <w:szCs w:val="24"/>
          <w:lang w:val="es-MX" w:eastAsia="es-CO"/>
        </w:rPr>
        <w:t xml:space="preserve">parámetros bioquímicos como glucosa o creatinina, enzimas hepáticas o gases arteriales y electrolitos se ven alterados durante un cuadro de intoxicación aguda y pueden orientar sobre el agente causal. </w:t>
      </w:r>
    </w:p>
    <w:p w14:paraId="3882A46B" w14:textId="4376911B" w:rsidR="00034585" w:rsidRPr="009E014A" w:rsidRDefault="000D6F0A" w:rsidP="009E014A">
      <w:pPr>
        <w:spacing w:line="276" w:lineRule="auto"/>
        <w:jc w:val="both"/>
        <w:rPr>
          <w:rFonts w:ascii="Arial" w:hAnsi="Arial" w:cs="Arial"/>
          <w:sz w:val="24"/>
          <w:szCs w:val="24"/>
          <w:lang w:val="es-MX" w:eastAsia="es-CO"/>
        </w:rPr>
      </w:pPr>
      <w:r>
        <w:rPr>
          <w:rFonts w:ascii="Arial" w:eastAsia="Times New Roman" w:hAnsi="Arial" w:cs="Arial"/>
          <w:sz w:val="24"/>
          <w:szCs w:val="24"/>
          <w:lang w:val="es-CO" w:eastAsia="es-CO"/>
        </w:rPr>
        <w:t xml:space="preserve">Ejemplo: en la </w:t>
      </w:r>
      <w:r w:rsidR="009E014A" w:rsidRPr="009E014A">
        <w:rPr>
          <w:rFonts w:ascii="Arial" w:eastAsia="Times New Roman" w:hAnsi="Arial" w:cs="Arial"/>
          <w:sz w:val="24"/>
          <w:szCs w:val="24"/>
          <w:lang w:val="es-CO" w:eastAsia="es-CO"/>
        </w:rPr>
        <w:t>intoxicación por etanol</w:t>
      </w:r>
      <w:r w:rsidRPr="000D6F0A">
        <w:rPr>
          <w:rFonts w:ascii="Arial" w:eastAsia="Times New Roman" w:hAnsi="Arial" w:cs="Arial"/>
          <w:sz w:val="24"/>
          <w:szCs w:val="24"/>
          <w:lang w:val="es-MX" w:eastAsia="es-CO"/>
        </w:rPr>
        <w:t xml:space="preserve"> </w:t>
      </w:r>
      <w:r>
        <w:rPr>
          <w:rFonts w:ascii="Arial" w:eastAsia="Times New Roman" w:hAnsi="Arial" w:cs="Arial"/>
          <w:sz w:val="24"/>
          <w:szCs w:val="24"/>
          <w:lang w:val="es-CO" w:eastAsia="es-CO"/>
        </w:rPr>
        <w:t>los</w:t>
      </w:r>
      <w:r w:rsidRPr="009E014A">
        <w:rPr>
          <w:rFonts w:ascii="Arial" w:eastAsia="Times New Roman" w:hAnsi="Arial" w:cs="Arial"/>
          <w:sz w:val="24"/>
          <w:szCs w:val="24"/>
          <w:lang w:val="es-CO" w:eastAsia="es-CO"/>
        </w:rPr>
        <w:t xml:space="preserve"> biomarcadores</w:t>
      </w:r>
      <w:r>
        <w:rPr>
          <w:rFonts w:ascii="Arial" w:eastAsia="Times New Roman" w:hAnsi="Arial" w:cs="Arial"/>
          <w:sz w:val="24"/>
          <w:szCs w:val="24"/>
          <w:lang w:val="es-CO" w:eastAsia="es-CO"/>
        </w:rPr>
        <w:t xml:space="preserve"> de</w:t>
      </w:r>
      <w:r w:rsidR="009E014A">
        <w:rPr>
          <w:rFonts w:ascii="Arial" w:eastAsia="Times New Roman" w:hAnsi="Arial" w:cs="Arial"/>
          <w:sz w:val="24"/>
          <w:szCs w:val="24"/>
          <w:lang w:val="es-CO" w:eastAsia="es-CO"/>
        </w:rPr>
        <w:t xml:space="preserve"> exposición</w:t>
      </w:r>
      <w:r>
        <w:rPr>
          <w:rFonts w:ascii="Arial" w:eastAsia="Times New Roman" w:hAnsi="Arial" w:cs="Arial"/>
          <w:sz w:val="24"/>
          <w:szCs w:val="24"/>
          <w:lang w:val="es-CO" w:eastAsia="es-CO"/>
        </w:rPr>
        <w:t xml:space="preserve"> corresponden a</w:t>
      </w:r>
      <w:r w:rsidR="009E014A">
        <w:rPr>
          <w:rFonts w:ascii="Arial" w:eastAsia="Times New Roman" w:hAnsi="Arial" w:cs="Arial"/>
          <w:sz w:val="24"/>
          <w:szCs w:val="24"/>
          <w:lang w:val="es-CO" w:eastAsia="es-CO"/>
        </w:rPr>
        <w:t xml:space="preserve"> la determinación de alcohol en</w:t>
      </w:r>
      <w:r>
        <w:rPr>
          <w:rFonts w:ascii="Arial" w:eastAsia="Times New Roman" w:hAnsi="Arial" w:cs="Arial"/>
          <w:sz w:val="24"/>
          <w:szCs w:val="24"/>
          <w:lang w:val="es-CO" w:eastAsia="es-CO"/>
        </w:rPr>
        <w:t xml:space="preserve"> una</w:t>
      </w:r>
      <w:r w:rsidR="009E014A">
        <w:rPr>
          <w:rFonts w:ascii="Arial" w:eastAsia="Times New Roman" w:hAnsi="Arial" w:cs="Arial"/>
          <w:sz w:val="24"/>
          <w:szCs w:val="24"/>
          <w:lang w:val="es-CO" w:eastAsia="es-CO"/>
        </w:rPr>
        <w:t xml:space="preserve"> matriz biológica.</w:t>
      </w:r>
      <w:r>
        <w:rPr>
          <w:rFonts w:ascii="Arial" w:eastAsia="Times New Roman" w:hAnsi="Arial" w:cs="Arial"/>
          <w:sz w:val="24"/>
          <w:szCs w:val="24"/>
          <w:lang w:val="es-CO" w:eastAsia="es-CO"/>
        </w:rPr>
        <w:t xml:space="preserve"> los biomarcadores de</w:t>
      </w:r>
      <w:r w:rsidR="009E014A">
        <w:rPr>
          <w:rFonts w:ascii="Arial" w:eastAsia="Times New Roman" w:hAnsi="Arial" w:cs="Arial"/>
          <w:sz w:val="24"/>
          <w:szCs w:val="24"/>
          <w:lang w:val="es-CO" w:eastAsia="es-CO"/>
        </w:rPr>
        <w:t xml:space="preserve"> efecto son aquellos que </w:t>
      </w:r>
      <w:r>
        <w:rPr>
          <w:rFonts w:ascii="Arial" w:eastAsia="Times New Roman" w:hAnsi="Arial" w:cs="Arial"/>
          <w:sz w:val="24"/>
          <w:szCs w:val="24"/>
          <w:lang w:val="es-CO" w:eastAsia="es-CO"/>
        </w:rPr>
        <w:t xml:space="preserve">se </w:t>
      </w:r>
      <w:r w:rsidR="009E014A">
        <w:rPr>
          <w:rFonts w:ascii="Arial" w:eastAsia="Times New Roman" w:hAnsi="Arial" w:cs="Arial"/>
          <w:sz w:val="24"/>
          <w:szCs w:val="24"/>
          <w:lang w:val="es-CO" w:eastAsia="es-CO"/>
        </w:rPr>
        <w:t>obt</w:t>
      </w:r>
      <w:r>
        <w:rPr>
          <w:rFonts w:ascii="Arial" w:eastAsia="Times New Roman" w:hAnsi="Arial" w:cs="Arial"/>
          <w:sz w:val="24"/>
          <w:szCs w:val="24"/>
          <w:lang w:val="es-CO" w:eastAsia="es-CO"/>
        </w:rPr>
        <w:t>ienen</w:t>
      </w:r>
      <w:r w:rsidR="009E014A">
        <w:rPr>
          <w:rFonts w:ascii="Arial" w:eastAsia="Times New Roman" w:hAnsi="Arial" w:cs="Arial"/>
          <w:sz w:val="24"/>
          <w:szCs w:val="24"/>
          <w:lang w:val="es-CO" w:eastAsia="es-CO"/>
        </w:rPr>
        <w:t xml:space="preserve"> como ayuda diagnóstica y verificación del estado del paciente a nivel de diferentes sistemas y órganos: </w:t>
      </w:r>
      <w:r w:rsidR="00E956BF" w:rsidRPr="009E014A">
        <w:rPr>
          <w:rFonts w:ascii="Arial" w:eastAsia="Times New Roman" w:hAnsi="Arial" w:cs="Arial"/>
          <w:sz w:val="24"/>
          <w:szCs w:val="24"/>
          <w:lang w:val="es-CO" w:eastAsia="es-CO"/>
        </w:rPr>
        <w:t>glucometría, ionograma, pH y gases arteriales, BUN, creatinina, amilasa sérica, CPK total</w:t>
      </w:r>
      <w:r>
        <w:rPr>
          <w:rFonts w:ascii="Arial" w:eastAsia="Times New Roman" w:hAnsi="Arial" w:cs="Arial"/>
          <w:sz w:val="24"/>
          <w:szCs w:val="24"/>
          <w:lang w:val="es-CO" w:eastAsia="es-CO"/>
        </w:rPr>
        <w:t>, entre otros</w:t>
      </w:r>
      <w:r w:rsidR="00E956BF" w:rsidRPr="009E014A">
        <w:rPr>
          <w:rFonts w:ascii="Arial" w:eastAsia="Times New Roman" w:hAnsi="Arial" w:cs="Arial"/>
          <w:sz w:val="24"/>
          <w:szCs w:val="24"/>
          <w:lang w:val="es-CO" w:eastAsia="es-CO"/>
        </w:rPr>
        <w:t>. </w:t>
      </w:r>
    </w:p>
    <w:p w14:paraId="06EA6DCC" w14:textId="77777777" w:rsidR="00E956BF" w:rsidRDefault="00E956BF" w:rsidP="008F1367">
      <w:pPr>
        <w:rPr>
          <w:rStyle w:val="normaltextrun"/>
          <w:rFonts w:ascii="Arial" w:hAnsi="Arial" w:cs="Arial"/>
          <w:b/>
          <w:bCs/>
          <w:color w:val="1F4E79"/>
          <w:sz w:val="24"/>
          <w:szCs w:val="24"/>
          <w:lang w:val="es-CO"/>
        </w:rPr>
      </w:pPr>
    </w:p>
    <w:p w14:paraId="6A82E52D" w14:textId="39622144" w:rsidR="008F1367" w:rsidRDefault="008F1367" w:rsidP="00E956BF">
      <w:pPr>
        <w:rPr>
          <w:rStyle w:val="normaltextrun"/>
          <w:rFonts w:ascii="Arial" w:hAnsi="Arial" w:cs="Arial"/>
          <w:b/>
          <w:bCs/>
          <w:color w:val="1F4E79"/>
          <w:sz w:val="24"/>
          <w:szCs w:val="24"/>
          <w:lang w:val="es-MX"/>
        </w:rPr>
      </w:pPr>
      <w:r w:rsidRPr="003F1C34">
        <w:rPr>
          <w:rStyle w:val="normaltextrun"/>
          <w:rFonts w:ascii="Arial" w:hAnsi="Arial" w:cs="Arial"/>
          <w:b/>
          <w:bCs/>
          <w:color w:val="1F4E79"/>
          <w:sz w:val="24"/>
          <w:szCs w:val="24"/>
          <w:lang w:val="es-CO"/>
        </w:rPr>
        <w:t xml:space="preserve">Diapositiva </w:t>
      </w:r>
      <w:r>
        <w:rPr>
          <w:rStyle w:val="normaltextrun"/>
          <w:rFonts w:ascii="Arial" w:hAnsi="Arial" w:cs="Arial"/>
          <w:b/>
          <w:bCs/>
          <w:color w:val="1F4E79"/>
          <w:sz w:val="24"/>
          <w:szCs w:val="24"/>
          <w:lang w:val="es-CO"/>
        </w:rPr>
        <w:t>1</w:t>
      </w:r>
      <w:r w:rsidR="00D23DFC">
        <w:rPr>
          <w:rStyle w:val="normaltextrun"/>
          <w:rFonts w:ascii="Arial" w:hAnsi="Arial" w:cs="Arial"/>
          <w:b/>
          <w:bCs/>
          <w:color w:val="1F4E79"/>
          <w:sz w:val="24"/>
          <w:szCs w:val="24"/>
          <w:lang w:val="es-CO"/>
        </w:rPr>
        <w:t>1</w:t>
      </w:r>
      <w:r w:rsidRPr="003F1C34">
        <w:rPr>
          <w:rStyle w:val="normaltextrun"/>
          <w:rFonts w:ascii="Arial" w:hAnsi="Arial" w:cs="Arial"/>
          <w:b/>
          <w:bCs/>
          <w:color w:val="1F4E79"/>
          <w:sz w:val="24"/>
          <w:szCs w:val="24"/>
          <w:lang w:val="es-MX"/>
        </w:rPr>
        <w:t xml:space="preserve">. </w:t>
      </w:r>
      <w:r w:rsidR="000D6F0A">
        <w:rPr>
          <w:rStyle w:val="normaltextrun"/>
          <w:rFonts w:ascii="Arial" w:hAnsi="Arial" w:cs="Arial"/>
          <w:b/>
          <w:bCs/>
          <w:color w:val="1F4E79"/>
          <w:sz w:val="24"/>
          <w:szCs w:val="24"/>
          <w:lang w:val="es-MX"/>
        </w:rPr>
        <w:t>Análisis de diferentes sustancias</w:t>
      </w:r>
    </w:p>
    <w:p w14:paraId="3A9EE6C9" w14:textId="4AFD360F" w:rsidR="00E956BF" w:rsidRPr="00E956BF" w:rsidRDefault="000D6F0A" w:rsidP="00E956BF">
      <w:pPr>
        <w:jc w:val="both"/>
        <w:rPr>
          <w:rStyle w:val="normaltextrun"/>
          <w:rFonts w:ascii="Arial" w:hAnsi="Arial" w:cs="Arial"/>
          <w:bCs/>
          <w:sz w:val="24"/>
          <w:szCs w:val="24"/>
          <w:lang w:val="es-CO"/>
        </w:rPr>
      </w:pPr>
      <w:r>
        <w:rPr>
          <w:rStyle w:val="normaltextrun"/>
          <w:rFonts w:ascii="Arial" w:hAnsi="Arial" w:cs="Arial"/>
          <w:bCs/>
          <w:sz w:val="24"/>
          <w:szCs w:val="24"/>
          <w:lang w:val="es-MX"/>
        </w:rPr>
        <w:t>E</w:t>
      </w:r>
      <w:r w:rsidR="00E956BF" w:rsidRPr="00E956BF">
        <w:rPr>
          <w:rStyle w:val="normaltextrun"/>
          <w:rFonts w:ascii="Arial" w:hAnsi="Arial" w:cs="Arial"/>
          <w:bCs/>
          <w:sz w:val="24"/>
          <w:szCs w:val="24"/>
          <w:lang w:val="es-CO"/>
        </w:rPr>
        <w:t>n la tabla</w:t>
      </w:r>
      <w:r>
        <w:rPr>
          <w:rStyle w:val="normaltextrun"/>
          <w:rFonts w:ascii="Arial" w:hAnsi="Arial" w:cs="Arial"/>
          <w:bCs/>
          <w:sz w:val="24"/>
          <w:szCs w:val="24"/>
          <w:lang w:val="es-CO"/>
        </w:rPr>
        <w:t xml:space="preserve"> se muestran</w:t>
      </w:r>
      <w:r w:rsidR="00E956BF" w:rsidRPr="00E956BF">
        <w:rPr>
          <w:rStyle w:val="normaltextrun"/>
          <w:rFonts w:ascii="Arial" w:hAnsi="Arial" w:cs="Arial"/>
          <w:bCs/>
          <w:sz w:val="24"/>
          <w:szCs w:val="24"/>
          <w:lang w:val="es-CO"/>
        </w:rPr>
        <w:t xml:space="preserve"> ejemplos del análisis de diferentes sustancias</w:t>
      </w:r>
      <w:r>
        <w:rPr>
          <w:rStyle w:val="normaltextrun"/>
          <w:rFonts w:ascii="Arial" w:hAnsi="Arial" w:cs="Arial"/>
          <w:bCs/>
          <w:sz w:val="24"/>
          <w:szCs w:val="24"/>
          <w:lang w:val="es-CO"/>
        </w:rPr>
        <w:t xml:space="preserve"> como:</w:t>
      </w:r>
      <w:r w:rsidR="00E956BF" w:rsidRPr="00E956BF">
        <w:rPr>
          <w:rStyle w:val="normaltextrun"/>
          <w:rFonts w:ascii="Arial" w:hAnsi="Arial" w:cs="Arial"/>
          <w:bCs/>
          <w:sz w:val="24"/>
          <w:szCs w:val="24"/>
          <w:lang w:val="es-CO"/>
        </w:rPr>
        <w:t xml:space="preserve"> acetaminofén, antidepresivos tricíclicos, plaguicidas</w:t>
      </w:r>
      <w:r w:rsidR="00950578">
        <w:rPr>
          <w:rStyle w:val="normaltextrun"/>
          <w:rFonts w:ascii="Arial" w:hAnsi="Arial" w:cs="Arial"/>
          <w:bCs/>
          <w:sz w:val="24"/>
          <w:szCs w:val="24"/>
          <w:lang w:val="es-CO"/>
        </w:rPr>
        <w:t xml:space="preserve"> y metanol</w:t>
      </w:r>
      <w:r w:rsidR="00E956BF" w:rsidRPr="00E956BF">
        <w:rPr>
          <w:rStyle w:val="normaltextrun"/>
          <w:rFonts w:ascii="Arial" w:hAnsi="Arial" w:cs="Arial"/>
          <w:bCs/>
          <w:sz w:val="24"/>
          <w:szCs w:val="24"/>
          <w:lang w:val="es-CO"/>
        </w:rPr>
        <w:t xml:space="preserve">. </w:t>
      </w:r>
      <w:r>
        <w:rPr>
          <w:rStyle w:val="normaltextrun"/>
          <w:rFonts w:ascii="Arial" w:hAnsi="Arial" w:cs="Arial"/>
          <w:bCs/>
          <w:sz w:val="24"/>
          <w:szCs w:val="24"/>
          <w:lang w:val="es-CO"/>
        </w:rPr>
        <w:t>Se puede observar cual es l</w:t>
      </w:r>
      <w:r w:rsidR="00E956BF" w:rsidRPr="00E956BF">
        <w:rPr>
          <w:rStyle w:val="normaltextrun"/>
          <w:rFonts w:ascii="Arial" w:hAnsi="Arial" w:cs="Arial"/>
          <w:bCs/>
          <w:sz w:val="24"/>
          <w:szCs w:val="24"/>
          <w:lang w:val="es-CO"/>
        </w:rPr>
        <w:t>a muestra</w:t>
      </w:r>
      <w:r>
        <w:rPr>
          <w:rStyle w:val="normaltextrun"/>
          <w:rFonts w:ascii="Arial" w:hAnsi="Arial" w:cs="Arial"/>
          <w:bCs/>
          <w:sz w:val="24"/>
          <w:szCs w:val="24"/>
          <w:lang w:val="es-CO"/>
        </w:rPr>
        <w:t xml:space="preserve"> requerida</w:t>
      </w:r>
      <w:r w:rsidR="00E956BF" w:rsidRPr="00E956BF">
        <w:rPr>
          <w:rStyle w:val="normaltextrun"/>
          <w:rFonts w:ascii="Arial" w:hAnsi="Arial" w:cs="Arial"/>
          <w:bCs/>
          <w:sz w:val="24"/>
          <w:szCs w:val="24"/>
          <w:lang w:val="es-CO"/>
        </w:rPr>
        <w:t>, el método analítico</w:t>
      </w:r>
      <w:r>
        <w:rPr>
          <w:rStyle w:val="normaltextrun"/>
          <w:rFonts w:ascii="Arial" w:hAnsi="Arial" w:cs="Arial"/>
          <w:bCs/>
          <w:sz w:val="24"/>
          <w:szCs w:val="24"/>
          <w:lang w:val="es-CO"/>
        </w:rPr>
        <w:t xml:space="preserve"> a emplear</w:t>
      </w:r>
      <w:r w:rsidR="00E956BF" w:rsidRPr="00E956BF">
        <w:rPr>
          <w:rStyle w:val="normaltextrun"/>
          <w:rFonts w:ascii="Arial" w:hAnsi="Arial" w:cs="Arial"/>
          <w:bCs/>
          <w:sz w:val="24"/>
          <w:szCs w:val="24"/>
          <w:lang w:val="es-CO"/>
        </w:rPr>
        <w:t>,</w:t>
      </w:r>
      <w:r>
        <w:rPr>
          <w:rStyle w:val="normaltextrun"/>
          <w:rFonts w:ascii="Arial" w:hAnsi="Arial" w:cs="Arial"/>
          <w:bCs/>
          <w:sz w:val="24"/>
          <w:szCs w:val="24"/>
          <w:lang w:val="es-CO"/>
        </w:rPr>
        <w:t xml:space="preserve"> el</w:t>
      </w:r>
      <w:r w:rsidR="00E956BF" w:rsidRPr="00E956BF">
        <w:rPr>
          <w:rStyle w:val="normaltextrun"/>
          <w:rFonts w:ascii="Arial" w:hAnsi="Arial" w:cs="Arial"/>
          <w:bCs/>
          <w:sz w:val="24"/>
          <w:szCs w:val="24"/>
          <w:lang w:val="es-CO"/>
        </w:rPr>
        <w:t xml:space="preserve"> valor de referencia y</w:t>
      </w:r>
      <w:r>
        <w:rPr>
          <w:rStyle w:val="normaltextrun"/>
          <w:rFonts w:ascii="Arial" w:hAnsi="Arial" w:cs="Arial"/>
          <w:bCs/>
          <w:sz w:val="24"/>
          <w:szCs w:val="24"/>
          <w:lang w:val="es-CO"/>
        </w:rPr>
        <w:t xml:space="preserve"> los</w:t>
      </w:r>
      <w:r w:rsidR="00E956BF" w:rsidRPr="00E956BF">
        <w:rPr>
          <w:rStyle w:val="normaltextrun"/>
          <w:rFonts w:ascii="Arial" w:hAnsi="Arial" w:cs="Arial"/>
          <w:bCs/>
          <w:sz w:val="24"/>
          <w:szCs w:val="24"/>
          <w:lang w:val="es-CO"/>
        </w:rPr>
        <w:t xml:space="preserve"> biomarcadores de efecto</w:t>
      </w:r>
      <w:r>
        <w:rPr>
          <w:rStyle w:val="normaltextrun"/>
          <w:rFonts w:ascii="Arial" w:hAnsi="Arial" w:cs="Arial"/>
          <w:bCs/>
          <w:sz w:val="24"/>
          <w:szCs w:val="24"/>
          <w:lang w:val="es-CO"/>
        </w:rPr>
        <w:t xml:space="preserve"> asociados</w:t>
      </w:r>
      <w:r w:rsidR="00E956BF" w:rsidRPr="00E956BF">
        <w:rPr>
          <w:rStyle w:val="normaltextrun"/>
          <w:rFonts w:ascii="Arial" w:hAnsi="Arial" w:cs="Arial"/>
          <w:bCs/>
          <w:sz w:val="24"/>
          <w:szCs w:val="24"/>
          <w:lang w:val="es-CO"/>
        </w:rPr>
        <w:t xml:space="preserve">. </w:t>
      </w:r>
    </w:p>
    <w:p w14:paraId="7D087506" w14:textId="77777777" w:rsidR="00E956BF" w:rsidRPr="00E956BF" w:rsidRDefault="00E956BF" w:rsidP="00E956BF">
      <w:pPr>
        <w:rPr>
          <w:rStyle w:val="normaltextrun"/>
          <w:b/>
          <w:bCs/>
          <w:color w:val="1F4E79"/>
          <w:lang w:val="es-CO"/>
        </w:rPr>
      </w:pPr>
    </w:p>
    <w:p w14:paraId="487E5660" w14:textId="7CDC3AEA" w:rsidR="008F1367" w:rsidRPr="003F1C34" w:rsidRDefault="008F1367" w:rsidP="008F1367">
      <w:pPr>
        <w:rPr>
          <w:rStyle w:val="normaltextrun"/>
          <w:rFonts w:ascii="Arial" w:hAnsi="Arial" w:cs="Arial"/>
          <w:b/>
          <w:bCs/>
          <w:color w:val="1F4E79"/>
          <w:sz w:val="24"/>
          <w:szCs w:val="24"/>
          <w:lang w:val="es-MX"/>
        </w:rPr>
      </w:pPr>
      <w:r w:rsidRPr="003F1C34">
        <w:rPr>
          <w:rStyle w:val="normaltextrun"/>
          <w:rFonts w:ascii="Arial" w:hAnsi="Arial" w:cs="Arial"/>
          <w:b/>
          <w:bCs/>
          <w:color w:val="1F4E79"/>
          <w:sz w:val="24"/>
          <w:szCs w:val="24"/>
          <w:lang w:val="es-CO"/>
        </w:rPr>
        <w:t xml:space="preserve">Diapositiva </w:t>
      </w:r>
      <w:r>
        <w:rPr>
          <w:rStyle w:val="normaltextrun"/>
          <w:rFonts w:ascii="Arial" w:hAnsi="Arial" w:cs="Arial"/>
          <w:b/>
          <w:bCs/>
          <w:color w:val="1F4E79"/>
          <w:sz w:val="24"/>
          <w:szCs w:val="24"/>
          <w:lang w:val="es-CO"/>
        </w:rPr>
        <w:t>1</w:t>
      </w:r>
      <w:r w:rsidR="00D23DFC">
        <w:rPr>
          <w:rStyle w:val="normaltextrun"/>
          <w:rFonts w:ascii="Arial" w:hAnsi="Arial" w:cs="Arial"/>
          <w:b/>
          <w:bCs/>
          <w:color w:val="1F4E79"/>
          <w:sz w:val="24"/>
          <w:szCs w:val="24"/>
          <w:lang w:val="es-CO"/>
        </w:rPr>
        <w:t>2</w:t>
      </w:r>
      <w:r w:rsidRPr="003F1C34">
        <w:rPr>
          <w:rStyle w:val="normaltextrun"/>
          <w:rFonts w:ascii="Arial" w:hAnsi="Arial" w:cs="Arial"/>
          <w:b/>
          <w:bCs/>
          <w:color w:val="1F4E79"/>
          <w:sz w:val="24"/>
          <w:szCs w:val="24"/>
          <w:lang w:val="es-MX"/>
        </w:rPr>
        <w:t xml:space="preserve">. </w:t>
      </w:r>
      <w:r w:rsidR="000D6F0A">
        <w:rPr>
          <w:rStyle w:val="normaltextrun"/>
          <w:rFonts w:ascii="Arial" w:hAnsi="Arial" w:cs="Arial"/>
          <w:b/>
          <w:bCs/>
          <w:color w:val="1F4E79"/>
          <w:sz w:val="24"/>
          <w:szCs w:val="24"/>
          <w:lang w:val="es-MX"/>
        </w:rPr>
        <w:t>Análisis de diferentes sustancias</w:t>
      </w:r>
    </w:p>
    <w:p w14:paraId="51E30F58" w14:textId="4D9A49E6" w:rsidR="00950578" w:rsidRDefault="00E956BF" w:rsidP="00E956BF">
      <w:pPr>
        <w:jc w:val="both"/>
        <w:rPr>
          <w:rStyle w:val="normaltextrun"/>
          <w:rFonts w:ascii="Arial" w:hAnsi="Arial" w:cs="Arial"/>
          <w:bCs/>
          <w:sz w:val="24"/>
          <w:szCs w:val="24"/>
          <w:lang w:val="es-CO"/>
        </w:rPr>
      </w:pPr>
      <w:r>
        <w:rPr>
          <w:rStyle w:val="normaltextrun"/>
          <w:rFonts w:ascii="Arial" w:hAnsi="Arial" w:cs="Arial"/>
          <w:bCs/>
          <w:sz w:val="24"/>
          <w:szCs w:val="24"/>
          <w:lang w:val="es-MX"/>
        </w:rPr>
        <w:t>Dando continuidad a la</w:t>
      </w:r>
      <w:r w:rsidRPr="00E956BF">
        <w:rPr>
          <w:rStyle w:val="normaltextrun"/>
          <w:rFonts w:ascii="Arial" w:hAnsi="Arial" w:cs="Arial"/>
          <w:bCs/>
          <w:sz w:val="24"/>
          <w:szCs w:val="24"/>
          <w:lang w:val="es-CO"/>
        </w:rPr>
        <w:t xml:space="preserve"> tabla </w:t>
      </w:r>
      <w:r>
        <w:rPr>
          <w:rStyle w:val="normaltextrun"/>
          <w:rFonts w:ascii="Arial" w:hAnsi="Arial" w:cs="Arial"/>
          <w:bCs/>
          <w:sz w:val="24"/>
          <w:szCs w:val="24"/>
          <w:lang w:val="es-CO"/>
        </w:rPr>
        <w:t xml:space="preserve">se presentan </w:t>
      </w:r>
      <w:r w:rsidRPr="00E956BF">
        <w:rPr>
          <w:rStyle w:val="normaltextrun"/>
          <w:rFonts w:ascii="Arial" w:hAnsi="Arial" w:cs="Arial"/>
          <w:bCs/>
          <w:sz w:val="24"/>
          <w:szCs w:val="24"/>
          <w:lang w:val="es-CO"/>
        </w:rPr>
        <w:t>los ejemplos del análisis de</w:t>
      </w:r>
      <w:r>
        <w:rPr>
          <w:rStyle w:val="normaltextrun"/>
          <w:rFonts w:ascii="Arial" w:hAnsi="Arial" w:cs="Arial"/>
          <w:bCs/>
          <w:sz w:val="24"/>
          <w:szCs w:val="24"/>
          <w:lang w:val="es-CO"/>
        </w:rPr>
        <w:t xml:space="preserve"> otras</w:t>
      </w:r>
      <w:r w:rsidRPr="00E956BF">
        <w:rPr>
          <w:rStyle w:val="normaltextrun"/>
          <w:rFonts w:ascii="Arial" w:hAnsi="Arial" w:cs="Arial"/>
          <w:bCs/>
          <w:sz w:val="24"/>
          <w:szCs w:val="24"/>
          <w:lang w:val="es-CO"/>
        </w:rPr>
        <w:t xml:space="preserve"> sustancias</w:t>
      </w:r>
      <w:r w:rsidR="00950578">
        <w:rPr>
          <w:rStyle w:val="normaltextrun"/>
          <w:rFonts w:ascii="Arial" w:hAnsi="Arial" w:cs="Arial"/>
          <w:bCs/>
          <w:sz w:val="24"/>
          <w:szCs w:val="24"/>
          <w:lang w:val="es-CO"/>
        </w:rPr>
        <w:t xml:space="preserve"> como</w:t>
      </w:r>
      <w:r w:rsidRPr="00E956BF">
        <w:rPr>
          <w:rStyle w:val="normaltextrun"/>
          <w:rFonts w:ascii="Arial" w:hAnsi="Arial" w:cs="Arial"/>
          <w:bCs/>
          <w:sz w:val="24"/>
          <w:szCs w:val="24"/>
          <w:lang w:val="es-CO"/>
        </w:rPr>
        <w:t xml:space="preserve"> </w:t>
      </w:r>
      <w:r>
        <w:rPr>
          <w:rStyle w:val="normaltextrun"/>
          <w:rFonts w:ascii="Arial" w:hAnsi="Arial" w:cs="Arial"/>
          <w:bCs/>
          <w:sz w:val="24"/>
          <w:szCs w:val="24"/>
          <w:lang w:val="es-CO"/>
        </w:rPr>
        <w:t>metales (mercurio, plomo), gases (monóxido de carbono), y sustancias psicoactivas comunes (marihuana y cocaína)</w:t>
      </w:r>
      <w:r w:rsidRPr="00E956BF">
        <w:rPr>
          <w:rStyle w:val="normaltextrun"/>
          <w:rFonts w:ascii="Arial" w:hAnsi="Arial" w:cs="Arial"/>
          <w:bCs/>
          <w:sz w:val="24"/>
          <w:szCs w:val="24"/>
          <w:lang w:val="es-CO"/>
        </w:rPr>
        <w:t>.</w:t>
      </w:r>
    </w:p>
    <w:p w14:paraId="3311D01A" w14:textId="77777777" w:rsidR="00950578" w:rsidRDefault="00950578" w:rsidP="00E956BF">
      <w:pPr>
        <w:jc w:val="both"/>
        <w:rPr>
          <w:rStyle w:val="normaltextrun"/>
          <w:rFonts w:ascii="Arial" w:hAnsi="Arial" w:cs="Arial"/>
          <w:bCs/>
          <w:sz w:val="24"/>
          <w:szCs w:val="24"/>
          <w:lang w:val="es-CO"/>
        </w:rPr>
      </w:pPr>
    </w:p>
    <w:p w14:paraId="7105CF36" w14:textId="213A028B" w:rsidR="00950578" w:rsidRPr="00950578" w:rsidRDefault="00950578" w:rsidP="00950578">
      <w:pPr>
        <w:rPr>
          <w:rStyle w:val="normaltextrun"/>
          <w:rFonts w:ascii="Arial" w:hAnsi="Arial" w:cs="Arial"/>
          <w:b/>
          <w:bCs/>
          <w:color w:val="1F4E79"/>
          <w:sz w:val="24"/>
          <w:szCs w:val="24"/>
          <w:lang w:val="es-MX"/>
        </w:rPr>
      </w:pPr>
      <w:r w:rsidRPr="003F1C34">
        <w:rPr>
          <w:rStyle w:val="normaltextrun"/>
          <w:rFonts w:ascii="Arial" w:hAnsi="Arial" w:cs="Arial"/>
          <w:b/>
          <w:bCs/>
          <w:color w:val="1F4E79"/>
          <w:sz w:val="24"/>
          <w:szCs w:val="24"/>
          <w:lang w:val="es-CO"/>
        </w:rPr>
        <w:t xml:space="preserve">Diapositiva </w:t>
      </w:r>
      <w:r>
        <w:rPr>
          <w:rStyle w:val="normaltextrun"/>
          <w:rFonts w:ascii="Arial" w:hAnsi="Arial" w:cs="Arial"/>
          <w:b/>
          <w:bCs/>
          <w:color w:val="1F4E79"/>
          <w:sz w:val="24"/>
          <w:szCs w:val="24"/>
          <w:lang w:val="es-CO"/>
        </w:rPr>
        <w:t>13</w:t>
      </w:r>
      <w:r w:rsidRPr="003F1C34">
        <w:rPr>
          <w:rStyle w:val="normaltextrun"/>
          <w:rFonts w:ascii="Arial" w:hAnsi="Arial" w:cs="Arial"/>
          <w:b/>
          <w:bCs/>
          <w:color w:val="1F4E79"/>
          <w:sz w:val="24"/>
          <w:szCs w:val="24"/>
          <w:lang w:val="es-MX"/>
        </w:rPr>
        <w:t xml:space="preserve">. </w:t>
      </w:r>
    </w:p>
    <w:p w14:paraId="31C469A2" w14:textId="49804F29" w:rsidR="00E956BF" w:rsidRPr="00E956BF" w:rsidRDefault="00950578" w:rsidP="00950578">
      <w:pPr>
        <w:jc w:val="both"/>
        <w:rPr>
          <w:rStyle w:val="normaltextrun"/>
          <w:rFonts w:ascii="Arial" w:hAnsi="Arial" w:cs="Arial"/>
          <w:bCs/>
          <w:sz w:val="24"/>
          <w:szCs w:val="24"/>
          <w:lang w:val="es-CO"/>
        </w:rPr>
      </w:pPr>
      <w:r w:rsidRPr="00950578">
        <w:rPr>
          <w:rFonts w:ascii="Arial" w:hAnsi="Arial" w:cs="Arial"/>
          <w:bCs/>
          <w:sz w:val="24"/>
          <w:szCs w:val="24"/>
          <w:lang w:val="es-CO"/>
        </w:rPr>
        <w:t>Con esta unidad, se ha finalizado el módulo 1 de este curso.</w:t>
      </w:r>
      <w:r w:rsidRPr="00950578">
        <w:rPr>
          <w:rFonts w:ascii="Arial" w:hAnsi="Arial" w:cs="Arial"/>
          <w:bCs/>
          <w:sz w:val="24"/>
          <w:szCs w:val="24"/>
          <w:lang w:val="es-CO"/>
        </w:rPr>
        <w:br/>
        <w:t>Para continuar, debe desarrollar la evaluación de este módulo y aprobar con el 70%</w:t>
      </w:r>
      <w:r w:rsidR="00E956BF" w:rsidRPr="00E956BF">
        <w:rPr>
          <w:rStyle w:val="normaltextrun"/>
          <w:rFonts w:ascii="Arial" w:hAnsi="Arial" w:cs="Arial"/>
          <w:bCs/>
          <w:sz w:val="24"/>
          <w:szCs w:val="24"/>
          <w:lang w:val="es-CO"/>
        </w:rPr>
        <w:t xml:space="preserve"> </w:t>
      </w:r>
    </w:p>
    <w:p w14:paraId="17C02AF2" w14:textId="77777777" w:rsidR="00F277C1" w:rsidRDefault="00F277C1">
      <w:pPr>
        <w:rPr>
          <w:lang w:val="es-MX"/>
        </w:rPr>
      </w:pPr>
    </w:p>
    <w:sectPr w:rsidR="00F277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632B"/>
    <w:multiLevelType w:val="hybridMultilevel"/>
    <w:tmpl w:val="4C941C76"/>
    <w:lvl w:ilvl="0" w:tplc="29D4392A">
      <w:start w:val="1"/>
      <w:numFmt w:val="bullet"/>
      <w:lvlText w:val="•"/>
      <w:lvlJc w:val="left"/>
      <w:pPr>
        <w:tabs>
          <w:tab w:val="num" w:pos="720"/>
        </w:tabs>
        <w:ind w:left="720" w:hanging="360"/>
      </w:pPr>
      <w:rPr>
        <w:rFonts w:ascii="Times New Roman" w:hAnsi="Times New Roman" w:hint="default"/>
      </w:rPr>
    </w:lvl>
    <w:lvl w:ilvl="1" w:tplc="528E9AD6" w:tentative="1">
      <w:start w:val="1"/>
      <w:numFmt w:val="bullet"/>
      <w:lvlText w:val="•"/>
      <w:lvlJc w:val="left"/>
      <w:pPr>
        <w:tabs>
          <w:tab w:val="num" w:pos="1440"/>
        </w:tabs>
        <w:ind w:left="1440" w:hanging="360"/>
      </w:pPr>
      <w:rPr>
        <w:rFonts w:ascii="Times New Roman" w:hAnsi="Times New Roman" w:hint="default"/>
      </w:rPr>
    </w:lvl>
    <w:lvl w:ilvl="2" w:tplc="99C0FF1A" w:tentative="1">
      <w:start w:val="1"/>
      <w:numFmt w:val="bullet"/>
      <w:lvlText w:val="•"/>
      <w:lvlJc w:val="left"/>
      <w:pPr>
        <w:tabs>
          <w:tab w:val="num" w:pos="2160"/>
        </w:tabs>
        <w:ind w:left="2160" w:hanging="360"/>
      </w:pPr>
      <w:rPr>
        <w:rFonts w:ascii="Times New Roman" w:hAnsi="Times New Roman" w:hint="default"/>
      </w:rPr>
    </w:lvl>
    <w:lvl w:ilvl="3" w:tplc="19C63588" w:tentative="1">
      <w:start w:val="1"/>
      <w:numFmt w:val="bullet"/>
      <w:lvlText w:val="•"/>
      <w:lvlJc w:val="left"/>
      <w:pPr>
        <w:tabs>
          <w:tab w:val="num" w:pos="2880"/>
        </w:tabs>
        <w:ind w:left="2880" w:hanging="360"/>
      </w:pPr>
      <w:rPr>
        <w:rFonts w:ascii="Times New Roman" w:hAnsi="Times New Roman" w:hint="default"/>
      </w:rPr>
    </w:lvl>
    <w:lvl w:ilvl="4" w:tplc="1C6A4E06" w:tentative="1">
      <w:start w:val="1"/>
      <w:numFmt w:val="bullet"/>
      <w:lvlText w:val="•"/>
      <w:lvlJc w:val="left"/>
      <w:pPr>
        <w:tabs>
          <w:tab w:val="num" w:pos="3600"/>
        </w:tabs>
        <w:ind w:left="3600" w:hanging="360"/>
      </w:pPr>
      <w:rPr>
        <w:rFonts w:ascii="Times New Roman" w:hAnsi="Times New Roman" w:hint="default"/>
      </w:rPr>
    </w:lvl>
    <w:lvl w:ilvl="5" w:tplc="A60A6D26" w:tentative="1">
      <w:start w:val="1"/>
      <w:numFmt w:val="bullet"/>
      <w:lvlText w:val="•"/>
      <w:lvlJc w:val="left"/>
      <w:pPr>
        <w:tabs>
          <w:tab w:val="num" w:pos="4320"/>
        </w:tabs>
        <w:ind w:left="4320" w:hanging="360"/>
      </w:pPr>
      <w:rPr>
        <w:rFonts w:ascii="Times New Roman" w:hAnsi="Times New Roman" w:hint="default"/>
      </w:rPr>
    </w:lvl>
    <w:lvl w:ilvl="6" w:tplc="C5C00FFC" w:tentative="1">
      <w:start w:val="1"/>
      <w:numFmt w:val="bullet"/>
      <w:lvlText w:val="•"/>
      <w:lvlJc w:val="left"/>
      <w:pPr>
        <w:tabs>
          <w:tab w:val="num" w:pos="5040"/>
        </w:tabs>
        <w:ind w:left="5040" w:hanging="360"/>
      </w:pPr>
      <w:rPr>
        <w:rFonts w:ascii="Times New Roman" w:hAnsi="Times New Roman" w:hint="default"/>
      </w:rPr>
    </w:lvl>
    <w:lvl w:ilvl="7" w:tplc="84FA12C8" w:tentative="1">
      <w:start w:val="1"/>
      <w:numFmt w:val="bullet"/>
      <w:lvlText w:val="•"/>
      <w:lvlJc w:val="left"/>
      <w:pPr>
        <w:tabs>
          <w:tab w:val="num" w:pos="5760"/>
        </w:tabs>
        <w:ind w:left="5760" w:hanging="360"/>
      </w:pPr>
      <w:rPr>
        <w:rFonts w:ascii="Times New Roman" w:hAnsi="Times New Roman" w:hint="default"/>
      </w:rPr>
    </w:lvl>
    <w:lvl w:ilvl="8" w:tplc="C656860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090EC2"/>
    <w:multiLevelType w:val="hybridMultilevel"/>
    <w:tmpl w:val="DB1C5F80"/>
    <w:lvl w:ilvl="0" w:tplc="36F833D0">
      <w:start w:val="1"/>
      <w:numFmt w:val="bullet"/>
      <w:lvlText w:val="•"/>
      <w:lvlJc w:val="left"/>
      <w:pPr>
        <w:tabs>
          <w:tab w:val="num" w:pos="720"/>
        </w:tabs>
        <w:ind w:left="720" w:hanging="360"/>
      </w:pPr>
      <w:rPr>
        <w:rFonts w:ascii="Arial" w:hAnsi="Arial" w:hint="default"/>
      </w:rPr>
    </w:lvl>
    <w:lvl w:ilvl="1" w:tplc="10944D7E" w:tentative="1">
      <w:start w:val="1"/>
      <w:numFmt w:val="bullet"/>
      <w:lvlText w:val="•"/>
      <w:lvlJc w:val="left"/>
      <w:pPr>
        <w:tabs>
          <w:tab w:val="num" w:pos="1440"/>
        </w:tabs>
        <w:ind w:left="1440" w:hanging="360"/>
      </w:pPr>
      <w:rPr>
        <w:rFonts w:ascii="Arial" w:hAnsi="Arial" w:hint="default"/>
      </w:rPr>
    </w:lvl>
    <w:lvl w:ilvl="2" w:tplc="6B1CA2D0" w:tentative="1">
      <w:start w:val="1"/>
      <w:numFmt w:val="bullet"/>
      <w:lvlText w:val="•"/>
      <w:lvlJc w:val="left"/>
      <w:pPr>
        <w:tabs>
          <w:tab w:val="num" w:pos="2160"/>
        </w:tabs>
        <w:ind w:left="2160" w:hanging="360"/>
      </w:pPr>
      <w:rPr>
        <w:rFonts w:ascii="Arial" w:hAnsi="Arial" w:hint="default"/>
      </w:rPr>
    </w:lvl>
    <w:lvl w:ilvl="3" w:tplc="9FFAE28A" w:tentative="1">
      <w:start w:val="1"/>
      <w:numFmt w:val="bullet"/>
      <w:lvlText w:val="•"/>
      <w:lvlJc w:val="left"/>
      <w:pPr>
        <w:tabs>
          <w:tab w:val="num" w:pos="2880"/>
        </w:tabs>
        <w:ind w:left="2880" w:hanging="360"/>
      </w:pPr>
      <w:rPr>
        <w:rFonts w:ascii="Arial" w:hAnsi="Arial" w:hint="default"/>
      </w:rPr>
    </w:lvl>
    <w:lvl w:ilvl="4" w:tplc="4B4C3300" w:tentative="1">
      <w:start w:val="1"/>
      <w:numFmt w:val="bullet"/>
      <w:lvlText w:val="•"/>
      <w:lvlJc w:val="left"/>
      <w:pPr>
        <w:tabs>
          <w:tab w:val="num" w:pos="3600"/>
        </w:tabs>
        <w:ind w:left="3600" w:hanging="360"/>
      </w:pPr>
      <w:rPr>
        <w:rFonts w:ascii="Arial" w:hAnsi="Arial" w:hint="default"/>
      </w:rPr>
    </w:lvl>
    <w:lvl w:ilvl="5" w:tplc="FF645F08" w:tentative="1">
      <w:start w:val="1"/>
      <w:numFmt w:val="bullet"/>
      <w:lvlText w:val="•"/>
      <w:lvlJc w:val="left"/>
      <w:pPr>
        <w:tabs>
          <w:tab w:val="num" w:pos="4320"/>
        </w:tabs>
        <w:ind w:left="4320" w:hanging="360"/>
      </w:pPr>
      <w:rPr>
        <w:rFonts w:ascii="Arial" w:hAnsi="Arial" w:hint="default"/>
      </w:rPr>
    </w:lvl>
    <w:lvl w:ilvl="6" w:tplc="3E42CAD4" w:tentative="1">
      <w:start w:val="1"/>
      <w:numFmt w:val="bullet"/>
      <w:lvlText w:val="•"/>
      <w:lvlJc w:val="left"/>
      <w:pPr>
        <w:tabs>
          <w:tab w:val="num" w:pos="5040"/>
        </w:tabs>
        <w:ind w:left="5040" w:hanging="360"/>
      </w:pPr>
      <w:rPr>
        <w:rFonts w:ascii="Arial" w:hAnsi="Arial" w:hint="default"/>
      </w:rPr>
    </w:lvl>
    <w:lvl w:ilvl="7" w:tplc="D99488C6" w:tentative="1">
      <w:start w:val="1"/>
      <w:numFmt w:val="bullet"/>
      <w:lvlText w:val="•"/>
      <w:lvlJc w:val="left"/>
      <w:pPr>
        <w:tabs>
          <w:tab w:val="num" w:pos="5760"/>
        </w:tabs>
        <w:ind w:left="5760" w:hanging="360"/>
      </w:pPr>
      <w:rPr>
        <w:rFonts w:ascii="Arial" w:hAnsi="Arial" w:hint="default"/>
      </w:rPr>
    </w:lvl>
    <w:lvl w:ilvl="8" w:tplc="958223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E44167"/>
    <w:multiLevelType w:val="hybridMultilevel"/>
    <w:tmpl w:val="AB0EDA70"/>
    <w:lvl w:ilvl="0" w:tplc="BE16D81E">
      <w:start w:val="1"/>
      <w:numFmt w:val="bullet"/>
      <w:lvlText w:val="•"/>
      <w:lvlJc w:val="left"/>
      <w:pPr>
        <w:tabs>
          <w:tab w:val="num" w:pos="720"/>
        </w:tabs>
        <w:ind w:left="720" w:hanging="360"/>
      </w:pPr>
      <w:rPr>
        <w:rFonts w:ascii="Arial" w:hAnsi="Arial" w:hint="default"/>
      </w:rPr>
    </w:lvl>
    <w:lvl w:ilvl="1" w:tplc="8062A838" w:tentative="1">
      <w:start w:val="1"/>
      <w:numFmt w:val="bullet"/>
      <w:lvlText w:val="•"/>
      <w:lvlJc w:val="left"/>
      <w:pPr>
        <w:tabs>
          <w:tab w:val="num" w:pos="1440"/>
        </w:tabs>
        <w:ind w:left="1440" w:hanging="360"/>
      </w:pPr>
      <w:rPr>
        <w:rFonts w:ascii="Arial" w:hAnsi="Arial" w:hint="default"/>
      </w:rPr>
    </w:lvl>
    <w:lvl w:ilvl="2" w:tplc="D7B01414" w:tentative="1">
      <w:start w:val="1"/>
      <w:numFmt w:val="bullet"/>
      <w:lvlText w:val="•"/>
      <w:lvlJc w:val="left"/>
      <w:pPr>
        <w:tabs>
          <w:tab w:val="num" w:pos="2160"/>
        </w:tabs>
        <w:ind w:left="2160" w:hanging="360"/>
      </w:pPr>
      <w:rPr>
        <w:rFonts w:ascii="Arial" w:hAnsi="Arial" w:hint="default"/>
      </w:rPr>
    </w:lvl>
    <w:lvl w:ilvl="3" w:tplc="945ADB8E" w:tentative="1">
      <w:start w:val="1"/>
      <w:numFmt w:val="bullet"/>
      <w:lvlText w:val="•"/>
      <w:lvlJc w:val="left"/>
      <w:pPr>
        <w:tabs>
          <w:tab w:val="num" w:pos="2880"/>
        </w:tabs>
        <w:ind w:left="2880" w:hanging="360"/>
      </w:pPr>
      <w:rPr>
        <w:rFonts w:ascii="Arial" w:hAnsi="Arial" w:hint="default"/>
      </w:rPr>
    </w:lvl>
    <w:lvl w:ilvl="4" w:tplc="5A0CE168" w:tentative="1">
      <w:start w:val="1"/>
      <w:numFmt w:val="bullet"/>
      <w:lvlText w:val="•"/>
      <w:lvlJc w:val="left"/>
      <w:pPr>
        <w:tabs>
          <w:tab w:val="num" w:pos="3600"/>
        </w:tabs>
        <w:ind w:left="3600" w:hanging="360"/>
      </w:pPr>
      <w:rPr>
        <w:rFonts w:ascii="Arial" w:hAnsi="Arial" w:hint="default"/>
      </w:rPr>
    </w:lvl>
    <w:lvl w:ilvl="5" w:tplc="12B28882" w:tentative="1">
      <w:start w:val="1"/>
      <w:numFmt w:val="bullet"/>
      <w:lvlText w:val="•"/>
      <w:lvlJc w:val="left"/>
      <w:pPr>
        <w:tabs>
          <w:tab w:val="num" w:pos="4320"/>
        </w:tabs>
        <w:ind w:left="4320" w:hanging="360"/>
      </w:pPr>
      <w:rPr>
        <w:rFonts w:ascii="Arial" w:hAnsi="Arial" w:hint="default"/>
      </w:rPr>
    </w:lvl>
    <w:lvl w:ilvl="6" w:tplc="440E3476" w:tentative="1">
      <w:start w:val="1"/>
      <w:numFmt w:val="bullet"/>
      <w:lvlText w:val="•"/>
      <w:lvlJc w:val="left"/>
      <w:pPr>
        <w:tabs>
          <w:tab w:val="num" w:pos="5040"/>
        </w:tabs>
        <w:ind w:left="5040" w:hanging="360"/>
      </w:pPr>
      <w:rPr>
        <w:rFonts w:ascii="Arial" w:hAnsi="Arial" w:hint="default"/>
      </w:rPr>
    </w:lvl>
    <w:lvl w:ilvl="7" w:tplc="FBAC94AA" w:tentative="1">
      <w:start w:val="1"/>
      <w:numFmt w:val="bullet"/>
      <w:lvlText w:val="•"/>
      <w:lvlJc w:val="left"/>
      <w:pPr>
        <w:tabs>
          <w:tab w:val="num" w:pos="5760"/>
        </w:tabs>
        <w:ind w:left="5760" w:hanging="360"/>
      </w:pPr>
      <w:rPr>
        <w:rFonts w:ascii="Arial" w:hAnsi="Arial" w:hint="default"/>
      </w:rPr>
    </w:lvl>
    <w:lvl w:ilvl="8" w:tplc="BA0259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2F236B"/>
    <w:multiLevelType w:val="hybridMultilevel"/>
    <w:tmpl w:val="1634501A"/>
    <w:lvl w:ilvl="0" w:tplc="5A7E21F8">
      <w:start w:val="1"/>
      <w:numFmt w:val="bullet"/>
      <w:lvlText w:val="•"/>
      <w:lvlJc w:val="left"/>
      <w:pPr>
        <w:tabs>
          <w:tab w:val="num" w:pos="720"/>
        </w:tabs>
        <w:ind w:left="720" w:hanging="360"/>
      </w:pPr>
      <w:rPr>
        <w:rFonts w:ascii="Times New Roman" w:hAnsi="Times New Roman" w:hint="default"/>
      </w:rPr>
    </w:lvl>
    <w:lvl w:ilvl="1" w:tplc="B3844FAE" w:tentative="1">
      <w:start w:val="1"/>
      <w:numFmt w:val="bullet"/>
      <w:lvlText w:val="•"/>
      <w:lvlJc w:val="left"/>
      <w:pPr>
        <w:tabs>
          <w:tab w:val="num" w:pos="1440"/>
        </w:tabs>
        <w:ind w:left="1440" w:hanging="360"/>
      </w:pPr>
      <w:rPr>
        <w:rFonts w:ascii="Times New Roman" w:hAnsi="Times New Roman" w:hint="default"/>
      </w:rPr>
    </w:lvl>
    <w:lvl w:ilvl="2" w:tplc="557041A6" w:tentative="1">
      <w:start w:val="1"/>
      <w:numFmt w:val="bullet"/>
      <w:lvlText w:val="•"/>
      <w:lvlJc w:val="left"/>
      <w:pPr>
        <w:tabs>
          <w:tab w:val="num" w:pos="2160"/>
        </w:tabs>
        <w:ind w:left="2160" w:hanging="360"/>
      </w:pPr>
      <w:rPr>
        <w:rFonts w:ascii="Times New Roman" w:hAnsi="Times New Roman" w:hint="default"/>
      </w:rPr>
    </w:lvl>
    <w:lvl w:ilvl="3" w:tplc="ED7679D2" w:tentative="1">
      <w:start w:val="1"/>
      <w:numFmt w:val="bullet"/>
      <w:lvlText w:val="•"/>
      <w:lvlJc w:val="left"/>
      <w:pPr>
        <w:tabs>
          <w:tab w:val="num" w:pos="2880"/>
        </w:tabs>
        <w:ind w:left="2880" w:hanging="360"/>
      </w:pPr>
      <w:rPr>
        <w:rFonts w:ascii="Times New Roman" w:hAnsi="Times New Roman" w:hint="default"/>
      </w:rPr>
    </w:lvl>
    <w:lvl w:ilvl="4" w:tplc="FFDE7A18" w:tentative="1">
      <w:start w:val="1"/>
      <w:numFmt w:val="bullet"/>
      <w:lvlText w:val="•"/>
      <w:lvlJc w:val="left"/>
      <w:pPr>
        <w:tabs>
          <w:tab w:val="num" w:pos="3600"/>
        </w:tabs>
        <w:ind w:left="3600" w:hanging="360"/>
      </w:pPr>
      <w:rPr>
        <w:rFonts w:ascii="Times New Roman" w:hAnsi="Times New Roman" w:hint="default"/>
      </w:rPr>
    </w:lvl>
    <w:lvl w:ilvl="5" w:tplc="68146686" w:tentative="1">
      <w:start w:val="1"/>
      <w:numFmt w:val="bullet"/>
      <w:lvlText w:val="•"/>
      <w:lvlJc w:val="left"/>
      <w:pPr>
        <w:tabs>
          <w:tab w:val="num" w:pos="4320"/>
        </w:tabs>
        <w:ind w:left="4320" w:hanging="360"/>
      </w:pPr>
      <w:rPr>
        <w:rFonts w:ascii="Times New Roman" w:hAnsi="Times New Roman" w:hint="default"/>
      </w:rPr>
    </w:lvl>
    <w:lvl w:ilvl="6" w:tplc="A1328E3A" w:tentative="1">
      <w:start w:val="1"/>
      <w:numFmt w:val="bullet"/>
      <w:lvlText w:val="•"/>
      <w:lvlJc w:val="left"/>
      <w:pPr>
        <w:tabs>
          <w:tab w:val="num" w:pos="5040"/>
        </w:tabs>
        <w:ind w:left="5040" w:hanging="360"/>
      </w:pPr>
      <w:rPr>
        <w:rFonts w:ascii="Times New Roman" w:hAnsi="Times New Roman" w:hint="default"/>
      </w:rPr>
    </w:lvl>
    <w:lvl w:ilvl="7" w:tplc="F1DACDC8" w:tentative="1">
      <w:start w:val="1"/>
      <w:numFmt w:val="bullet"/>
      <w:lvlText w:val="•"/>
      <w:lvlJc w:val="left"/>
      <w:pPr>
        <w:tabs>
          <w:tab w:val="num" w:pos="5760"/>
        </w:tabs>
        <w:ind w:left="5760" w:hanging="360"/>
      </w:pPr>
      <w:rPr>
        <w:rFonts w:ascii="Times New Roman" w:hAnsi="Times New Roman" w:hint="default"/>
      </w:rPr>
    </w:lvl>
    <w:lvl w:ilvl="8" w:tplc="2C123CA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36462D3"/>
    <w:multiLevelType w:val="hybridMultilevel"/>
    <w:tmpl w:val="20AE119C"/>
    <w:lvl w:ilvl="0" w:tplc="D3924A0A">
      <w:start w:val="1"/>
      <w:numFmt w:val="bullet"/>
      <w:lvlText w:val="•"/>
      <w:lvlJc w:val="left"/>
      <w:pPr>
        <w:tabs>
          <w:tab w:val="num" w:pos="720"/>
        </w:tabs>
        <w:ind w:left="720" w:hanging="360"/>
      </w:pPr>
      <w:rPr>
        <w:rFonts w:ascii="Arial" w:hAnsi="Arial" w:hint="default"/>
      </w:rPr>
    </w:lvl>
    <w:lvl w:ilvl="1" w:tplc="B4BE8AF6" w:tentative="1">
      <w:start w:val="1"/>
      <w:numFmt w:val="bullet"/>
      <w:lvlText w:val="•"/>
      <w:lvlJc w:val="left"/>
      <w:pPr>
        <w:tabs>
          <w:tab w:val="num" w:pos="1440"/>
        </w:tabs>
        <w:ind w:left="1440" w:hanging="360"/>
      </w:pPr>
      <w:rPr>
        <w:rFonts w:ascii="Arial" w:hAnsi="Arial" w:hint="default"/>
      </w:rPr>
    </w:lvl>
    <w:lvl w:ilvl="2" w:tplc="7C2878AC" w:tentative="1">
      <w:start w:val="1"/>
      <w:numFmt w:val="bullet"/>
      <w:lvlText w:val="•"/>
      <w:lvlJc w:val="left"/>
      <w:pPr>
        <w:tabs>
          <w:tab w:val="num" w:pos="2160"/>
        </w:tabs>
        <w:ind w:left="2160" w:hanging="360"/>
      </w:pPr>
      <w:rPr>
        <w:rFonts w:ascii="Arial" w:hAnsi="Arial" w:hint="default"/>
      </w:rPr>
    </w:lvl>
    <w:lvl w:ilvl="3" w:tplc="DB48D8C0" w:tentative="1">
      <w:start w:val="1"/>
      <w:numFmt w:val="bullet"/>
      <w:lvlText w:val="•"/>
      <w:lvlJc w:val="left"/>
      <w:pPr>
        <w:tabs>
          <w:tab w:val="num" w:pos="2880"/>
        </w:tabs>
        <w:ind w:left="2880" w:hanging="360"/>
      </w:pPr>
      <w:rPr>
        <w:rFonts w:ascii="Arial" w:hAnsi="Arial" w:hint="default"/>
      </w:rPr>
    </w:lvl>
    <w:lvl w:ilvl="4" w:tplc="EAFA34D2" w:tentative="1">
      <w:start w:val="1"/>
      <w:numFmt w:val="bullet"/>
      <w:lvlText w:val="•"/>
      <w:lvlJc w:val="left"/>
      <w:pPr>
        <w:tabs>
          <w:tab w:val="num" w:pos="3600"/>
        </w:tabs>
        <w:ind w:left="3600" w:hanging="360"/>
      </w:pPr>
      <w:rPr>
        <w:rFonts w:ascii="Arial" w:hAnsi="Arial" w:hint="default"/>
      </w:rPr>
    </w:lvl>
    <w:lvl w:ilvl="5" w:tplc="AF1C6564" w:tentative="1">
      <w:start w:val="1"/>
      <w:numFmt w:val="bullet"/>
      <w:lvlText w:val="•"/>
      <w:lvlJc w:val="left"/>
      <w:pPr>
        <w:tabs>
          <w:tab w:val="num" w:pos="4320"/>
        </w:tabs>
        <w:ind w:left="4320" w:hanging="360"/>
      </w:pPr>
      <w:rPr>
        <w:rFonts w:ascii="Arial" w:hAnsi="Arial" w:hint="default"/>
      </w:rPr>
    </w:lvl>
    <w:lvl w:ilvl="6" w:tplc="40C8A3F4" w:tentative="1">
      <w:start w:val="1"/>
      <w:numFmt w:val="bullet"/>
      <w:lvlText w:val="•"/>
      <w:lvlJc w:val="left"/>
      <w:pPr>
        <w:tabs>
          <w:tab w:val="num" w:pos="5040"/>
        </w:tabs>
        <w:ind w:left="5040" w:hanging="360"/>
      </w:pPr>
      <w:rPr>
        <w:rFonts w:ascii="Arial" w:hAnsi="Arial" w:hint="default"/>
      </w:rPr>
    </w:lvl>
    <w:lvl w:ilvl="7" w:tplc="4A504BE0" w:tentative="1">
      <w:start w:val="1"/>
      <w:numFmt w:val="bullet"/>
      <w:lvlText w:val="•"/>
      <w:lvlJc w:val="left"/>
      <w:pPr>
        <w:tabs>
          <w:tab w:val="num" w:pos="5760"/>
        </w:tabs>
        <w:ind w:left="5760" w:hanging="360"/>
      </w:pPr>
      <w:rPr>
        <w:rFonts w:ascii="Arial" w:hAnsi="Arial" w:hint="default"/>
      </w:rPr>
    </w:lvl>
    <w:lvl w:ilvl="8" w:tplc="5ED822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FA684D"/>
    <w:multiLevelType w:val="hybridMultilevel"/>
    <w:tmpl w:val="19EA9AD8"/>
    <w:lvl w:ilvl="0" w:tplc="C5142386">
      <w:start w:val="1"/>
      <w:numFmt w:val="bullet"/>
      <w:lvlText w:val="•"/>
      <w:lvlJc w:val="left"/>
      <w:pPr>
        <w:tabs>
          <w:tab w:val="num" w:pos="720"/>
        </w:tabs>
        <w:ind w:left="720" w:hanging="360"/>
      </w:pPr>
      <w:rPr>
        <w:rFonts w:ascii="Times New Roman" w:hAnsi="Times New Roman" w:hint="default"/>
      </w:rPr>
    </w:lvl>
    <w:lvl w:ilvl="1" w:tplc="11684512" w:tentative="1">
      <w:start w:val="1"/>
      <w:numFmt w:val="bullet"/>
      <w:lvlText w:val="•"/>
      <w:lvlJc w:val="left"/>
      <w:pPr>
        <w:tabs>
          <w:tab w:val="num" w:pos="1440"/>
        </w:tabs>
        <w:ind w:left="1440" w:hanging="360"/>
      </w:pPr>
      <w:rPr>
        <w:rFonts w:ascii="Times New Roman" w:hAnsi="Times New Roman" w:hint="default"/>
      </w:rPr>
    </w:lvl>
    <w:lvl w:ilvl="2" w:tplc="48E87C66" w:tentative="1">
      <w:start w:val="1"/>
      <w:numFmt w:val="bullet"/>
      <w:lvlText w:val="•"/>
      <w:lvlJc w:val="left"/>
      <w:pPr>
        <w:tabs>
          <w:tab w:val="num" w:pos="2160"/>
        </w:tabs>
        <w:ind w:left="2160" w:hanging="360"/>
      </w:pPr>
      <w:rPr>
        <w:rFonts w:ascii="Times New Roman" w:hAnsi="Times New Roman" w:hint="default"/>
      </w:rPr>
    </w:lvl>
    <w:lvl w:ilvl="3" w:tplc="B29ECB6A" w:tentative="1">
      <w:start w:val="1"/>
      <w:numFmt w:val="bullet"/>
      <w:lvlText w:val="•"/>
      <w:lvlJc w:val="left"/>
      <w:pPr>
        <w:tabs>
          <w:tab w:val="num" w:pos="2880"/>
        </w:tabs>
        <w:ind w:left="2880" w:hanging="360"/>
      </w:pPr>
      <w:rPr>
        <w:rFonts w:ascii="Times New Roman" w:hAnsi="Times New Roman" w:hint="default"/>
      </w:rPr>
    </w:lvl>
    <w:lvl w:ilvl="4" w:tplc="1842F06C" w:tentative="1">
      <w:start w:val="1"/>
      <w:numFmt w:val="bullet"/>
      <w:lvlText w:val="•"/>
      <w:lvlJc w:val="left"/>
      <w:pPr>
        <w:tabs>
          <w:tab w:val="num" w:pos="3600"/>
        </w:tabs>
        <w:ind w:left="3600" w:hanging="360"/>
      </w:pPr>
      <w:rPr>
        <w:rFonts w:ascii="Times New Roman" w:hAnsi="Times New Roman" w:hint="default"/>
      </w:rPr>
    </w:lvl>
    <w:lvl w:ilvl="5" w:tplc="174AC87C" w:tentative="1">
      <w:start w:val="1"/>
      <w:numFmt w:val="bullet"/>
      <w:lvlText w:val="•"/>
      <w:lvlJc w:val="left"/>
      <w:pPr>
        <w:tabs>
          <w:tab w:val="num" w:pos="4320"/>
        </w:tabs>
        <w:ind w:left="4320" w:hanging="360"/>
      </w:pPr>
      <w:rPr>
        <w:rFonts w:ascii="Times New Roman" w:hAnsi="Times New Roman" w:hint="default"/>
      </w:rPr>
    </w:lvl>
    <w:lvl w:ilvl="6" w:tplc="B09CDA5E" w:tentative="1">
      <w:start w:val="1"/>
      <w:numFmt w:val="bullet"/>
      <w:lvlText w:val="•"/>
      <w:lvlJc w:val="left"/>
      <w:pPr>
        <w:tabs>
          <w:tab w:val="num" w:pos="5040"/>
        </w:tabs>
        <w:ind w:left="5040" w:hanging="360"/>
      </w:pPr>
      <w:rPr>
        <w:rFonts w:ascii="Times New Roman" w:hAnsi="Times New Roman" w:hint="default"/>
      </w:rPr>
    </w:lvl>
    <w:lvl w:ilvl="7" w:tplc="C74A106A" w:tentative="1">
      <w:start w:val="1"/>
      <w:numFmt w:val="bullet"/>
      <w:lvlText w:val="•"/>
      <w:lvlJc w:val="left"/>
      <w:pPr>
        <w:tabs>
          <w:tab w:val="num" w:pos="5760"/>
        </w:tabs>
        <w:ind w:left="5760" w:hanging="360"/>
      </w:pPr>
      <w:rPr>
        <w:rFonts w:ascii="Times New Roman" w:hAnsi="Times New Roman" w:hint="default"/>
      </w:rPr>
    </w:lvl>
    <w:lvl w:ilvl="8" w:tplc="316079C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D15C9B"/>
    <w:multiLevelType w:val="hybridMultilevel"/>
    <w:tmpl w:val="0AFE05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5CB776A"/>
    <w:multiLevelType w:val="hybridMultilevel"/>
    <w:tmpl w:val="02E44718"/>
    <w:lvl w:ilvl="0" w:tplc="C1F0B65C">
      <w:start w:val="1"/>
      <w:numFmt w:val="bullet"/>
      <w:lvlText w:val="•"/>
      <w:lvlJc w:val="left"/>
      <w:pPr>
        <w:tabs>
          <w:tab w:val="num" w:pos="720"/>
        </w:tabs>
        <w:ind w:left="720" w:hanging="360"/>
      </w:pPr>
      <w:rPr>
        <w:rFonts w:ascii="Times New Roman" w:hAnsi="Times New Roman" w:hint="default"/>
      </w:rPr>
    </w:lvl>
    <w:lvl w:ilvl="1" w:tplc="99780F1E" w:tentative="1">
      <w:start w:val="1"/>
      <w:numFmt w:val="bullet"/>
      <w:lvlText w:val="•"/>
      <w:lvlJc w:val="left"/>
      <w:pPr>
        <w:tabs>
          <w:tab w:val="num" w:pos="1440"/>
        </w:tabs>
        <w:ind w:left="1440" w:hanging="360"/>
      </w:pPr>
      <w:rPr>
        <w:rFonts w:ascii="Times New Roman" w:hAnsi="Times New Roman" w:hint="default"/>
      </w:rPr>
    </w:lvl>
    <w:lvl w:ilvl="2" w:tplc="5D2858F4" w:tentative="1">
      <w:start w:val="1"/>
      <w:numFmt w:val="bullet"/>
      <w:lvlText w:val="•"/>
      <w:lvlJc w:val="left"/>
      <w:pPr>
        <w:tabs>
          <w:tab w:val="num" w:pos="2160"/>
        </w:tabs>
        <w:ind w:left="2160" w:hanging="360"/>
      </w:pPr>
      <w:rPr>
        <w:rFonts w:ascii="Times New Roman" w:hAnsi="Times New Roman" w:hint="default"/>
      </w:rPr>
    </w:lvl>
    <w:lvl w:ilvl="3" w:tplc="1F822FEC" w:tentative="1">
      <w:start w:val="1"/>
      <w:numFmt w:val="bullet"/>
      <w:lvlText w:val="•"/>
      <w:lvlJc w:val="left"/>
      <w:pPr>
        <w:tabs>
          <w:tab w:val="num" w:pos="2880"/>
        </w:tabs>
        <w:ind w:left="2880" w:hanging="360"/>
      </w:pPr>
      <w:rPr>
        <w:rFonts w:ascii="Times New Roman" w:hAnsi="Times New Roman" w:hint="default"/>
      </w:rPr>
    </w:lvl>
    <w:lvl w:ilvl="4" w:tplc="B7A60B90" w:tentative="1">
      <w:start w:val="1"/>
      <w:numFmt w:val="bullet"/>
      <w:lvlText w:val="•"/>
      <w:lvlJc w:val="left"/>
      <w:pPr>
        <w:tabs>
          <w:tab w:val="num" w:pos="3600"/>
        </w:tabs>
        <w:ind w:left="3600" w:hanging="360"/>
      </w:pPr>
      <w:rPr>
        <w:rFonts w:ascii="Times New Roman" w:hAnsi="Times New Roman" w:hint="default"/>
      </w:rPr>
    </w:lvl>
    <w:lvl w:ilvl="5" w:tplc="E7F07936" w:tentative="1">
      <w:start w:val="1"/>
      <w:numFmt w:val="bullet"/>
      <w:lvlText w:val="•"/>
      <w:lvlJc w:val="left"/>
      <w:pPr>
        <w:tabs>
          <w:tab w:val="num" w:pos="4320"/>
        </w:tabs>
        <w:ind w:left="4320" w:hanging="360"/>
      </w:pPr>
      <w:rPr>
        <w:rFonts w:ascii="Times New Roman" w:hAnsi="Times New Roman" w:hint="default"/>
      </w:rPr>
    </w:lvl>
    <w:lvl w:ilvl="6" w:tplc="704694A8" w:tentative="1">
      <w:start w:val="1"/>
      <w:numFmt w:val="bullet"/>
      <w:lvlText w:val="•"/>
      <w:lvlJc w:val="left"/>
      <w:pPr>
        <w:tabs>
          <w:tab w:val="num" w:pos="5040"/>
        </w:tabs>
        <w:ind w:left="5040" w:hanging="360"/>
      </w:pPr>
      <w:rPr>
        <w:rFonts w:ascii="Times New Roman" w:hAnsi="Times New Roman" w:hint="default"/>
      </w:rPr>
    </w:lvl>
    <w:lvl w:ilvl="7" w:tplc="98987896" w:tentative="1">
      <w:start w:val="1"/>
      <w:numFmt w:val="bullet"/>
      <w:lvlText w:val="•"/>
      <w:lvlJc w:val="left"/>
      <w:pPr>
        <w:tabs>
          <w:tab w:val="num" w:pos="5760"/>
        </w:tabs>
        <w:ind w:left="5760" w:hanging="360"/>
      </w:pPr>
      <w:rPr>
        <w:rFonts w:ascii="Times New Roman" w:hAnsi="Times New Roman" w:hint="default"/>
      </w:rPr>
    </w:lvl>
    <w:lvl w:ilvl="8" w:tplc="B9569200"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6"/>
  </w:num>
  <w:num w:numId="3">
    <w:abstractNumId w:val="2"/>
  </w:num>
  <w:num w:numId="4">
    <w:abstractNumId w:val="5"/>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8DA"/>
    <w:rsid w:val="00034585"/>
    <w:rsid w:val="00034F7C"/>
    <w:rsid w:val="000C7A70"/>
    <w:rsid w:val="000D6F0A"/>
    <w:rsid w:val="001268C1"/>
    <w:rsid w:val="0013171F"/>
    <w:rsid w:val="001644B5"/>
    <w:rsid w:val="0017547B"/>
    <w:rsid w:val="001D0C31"/>
    <w:rsid w:val="002106A8"/>
    <w:rsid w:val="0024157B"/>
    <w:rsid w:val="00285A1C"/>
    <w:rsid w:val="003E38F7"/>
    <w:rsid w:val="003F1C34"/>
    <w:rsid w:val="00402574"/>
    <w:rsid w:val="0048543F"/>
    <w:rsid w:val="00555657"/>
    <w:rsid w:val="007268DA"/>
    <w:rsid w:val="007A5657"/>
    <w:rsid w:val="007D1A6E"/>
    <w:rsid w:val="008A386E"/>
    <w:rsid w:val="008B5308"/>
    <w:rsid w:val="008F1367"/>
    <w:rsid w:val="00950578"/>
    <w:rsid w:val="009E014A"/>
    <w:rsid w:val="009F4EFD"/>
    <w:rsid w:val="00A505B9"/>
    <w:rsid w:val="00A819AC"/>
    <w:rsid w:val="00B7601A"/>
    <w:rsid w:val="00BA0192"/>
    <w:rsid w:val="00BA3058"/>
    <w:rsid w:val="00C55A6D"/>
    <w:rsid w:val="00CA6C2C"/>
    <w:rsid w:val="00CC27FE"/>
    <w:rsid w:val="00D23DFC"/>
    <w:rsid w:val="00D51EED"/>
    <w:rsid w:val="00DA41D7"/>
    <w:rsid w:val="00E60D81"/>
    <w:rsid w:val="00E956BF"/>
    <w:rsid w:val="00EF718B"/>
    <w:rsid w:val="00F277C1"/>
    <w:rsid w:val="00F401CE"/>
    <w:rsid w:val="00F46EE7"/>
    <w:rsid w:val="00FB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5DC2"/>
  <w15:chartTrackingRefBased/>
  <w15:docId w15:val="{3126B348-27A5-42AE-93CC-6E088513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C55A6D"/>
    <w:pPr>
      <w:keepNext/>
      <w:keepLines/>
      <w:spacing w:before="40" w:after="0" w:line="240" w:lineRule="auto"/>
      <w:outlineLvl w:val="1"/>
    </w:pPr>
    <w:rPr>
      <w:rFonts w:ascii="Calibri Light" w:eastAsia="Times New Roman" w:hAnsi="Calibri Light" w:cs="Times New Roman"/>
      <w:color w:val="2F5496"/>
      <w:sz w:val="32"/>
      <w:szCs w:val="32"/>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4025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402574"/>
  </w:style>
  <w:style w:type="character" w:customStyle="1" w:styleId="eop">
    <w:name w:val="eop"/>
    <w:basedOn w:val="Fuentedeprrafopredeter"/>
    <w:rsid w:val="00402574"/>
  </w:style>
  <w:style w:type="character" w:customStyle="1" w:styleId="Ttulo2Car">
    <w:name w:val="Título 2 Car"/>
    <w:basedOn w:val="Fuentedeprrafopredeter"/>
    <w:link w:val="Ttulo2"/>
    <w:uiPriority w:val="9"/>
    <w:rsid w:val="00C55A6D"/>
    <w:rPr>
      <w:rFonts w:ascii="Calibri Light" w:eastAsia="Times New Roman" w:hAnsi="Calibri Light" w:cs="Times New Roman"/>
      <w:color w:val="2F5496"/>
      <w:sz w:val="32"/>
      <w:szCs w:val="32"/>
      <w:lang w:val="es-CO"/>
    </w:rPr>
  </w:style>
  <w:style w:type="paragraph" w:styleId="Sinespaciado">
    <w:name w:val="No Spacing"/>
    <w:link w:val="SinespaciadoCar"/>
    <w:uiPriority w:val="1"/>
    <w:qFormat/>
    <w:rsid w:val="00A505B9"/>
    <w:pPr>
      <w:spacing w:after="0" w:line="240" w:lineRule="auto"/>
    </w:pPr>
    <w:rPr>
      <w:rFonts w:ascii="Calibri" w:eastAsia="Times New Roman" w:hAnsi="Calibri" w:cs="Times New Roman"/>
      <w:lang w:val="es-CO"/>
    </w:rPr>
  </w:style>
  <w:style w:type="character" w:customStyle="1" w:styleId="SinespaciadoCar">
    <w:name w:val="Sin espaciado Car"/>
    <w:basedOn w:val="Fuentedeprrafopredeter"/>
    <w:link w:val="Sinespaciado"/>
    <w:uiPriority w:val="1"/>
    <w:rsid w:val="00A505B9"/>
    <w:rPr>
      <w:rFonts w:ascii="Calibri" w:eastAsia="Times New Roman" w:hAnsi="Calibri" w:cs="Times New Roman"/>
      <w:lang w:val="es-CO"/>
    </w:rPr>
  </w:style>
  <w:style w:type="paragraph" w:styleId="Prrafodelista">
    <w:name w:val="List Paragraph"/>
    <w:basedOn w:val="Normal"/>
    <w:uiPriority w:val="34"/>
    <w:qFormat/>
    <w:rsid w:val="000C7A7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3171F"/>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uiPriority w:val="99"/>
    <w:semiHidden/>
    <w:unhideWhenUsed/>
    <w:rsid w:val="0013171F"/>
    <w:rPr>
      <w:sz w:val="16"/>
      <w:szCs w:val="16"/>
    </w:rPr>
  </w:style>
  <w:style w:type="paragraph" w:styleId="Textocomentario">
    <w:name w:val="annotation text"/>
    <w:basedOn w:val="Normal"/>
    <w:link w:val="TextocomentarioCar"/>
    <w:uiPriority w:val="99"/>
    <w:unhideWhenUsed/>
    <w:rsid w:val="0013171F"/>
    <w:rPr>
      <w:rFonts w:ascii="Courier New" w:eastAsia="Wingdings" w:hAnsi="Courier New" w:cs="Wingdings"/>
      <w:sz w:val="20"/>
      <w:szCs w:val="20"/>
      <w:lang w:val="es-CO"/>
    </w:rPr>
  </w:style>
  <w:style w:type="character" w:customStyle="1" w:styleId="TextocomentarioCar">
    <w:name w:val="Texto comentario Car"/>
    <w:basedOn w:val="Fuentedeprrafopredeter"/>
    <w:link w:val="Textocomentario"/>
    <w:uiPriority w:val="99"/>
    <w:rsid w:val="0013171F"/>
    <w:rPr>
      <w:rFonts w:ascii="Courier New" w:eastAsia="Wingdings" w:hAnsi="Courier New" w:cs="Wingdings"/>
      <w:sz w:val="20"/>
      <w:szCs w:val="20"/>
      <w:lang w:val="es-CO"/>
    </w:rPr>
  </w:style>
  <w:style w:type="paragraph" w:styleId="Textodeglobo">
    <w:name w:val="Balloon Text"/>
    <w:basedOn w:val="Normal"/>
    <w:link w:val="TextodegloboCar"/>
    <w:uiPriority w:val="99"/>
    <w:semiHidden/>
    <w:unhideWhenUsed/>
    <w:rsid w:val="001317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1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648433">
      <w:bodyDiv w:val="1"/>
      <w:marLeft w:val="0"/>
      <w:marRight w:val="0"/>
      <w:marTop w:val="0"/>
      <w:marBottom w:val="0"/>
      <w:divBdr>
        <w:top w:val="none" w:sz="0" w:space="0" w:color="auto"/>
        <w:left w:val="none" w:sz="0" w:space="0" w:color="auto"/>
        <w:bottom w:val="none" w:sz="0" w:space="0" w:color="auto"/>
        <w:right w:val="none" w:sz="0" w:space="0" w:color="auto"/>
      </w:divBdr>
      <w:divsChild>
        <w:div w:id="1440372666">
          <w:marLeft w:val="360"/>
          <w:marRight w:val="0"/>
          <w:marTop w:val="200"/>
          <w:marBottom w:val="0"/>
          <w:divBdr>
            <w:top w:val="none" w:sz="0" w:space="0" w:color="auto"/>
            <w:left w:val="none" w:sz="0" w:space="0" w:color="auto"/>
            <w:bottom w:val="none" w:sz="0" w:space="0" w:color="auto"/>
            <w:right w:val="none" w:sz="0" w:space="0" w:color="auto"/>
          </w:divBdr>
        </w:div>
      </w:divsChild>
    </w:div>
    <w:div w:id="714889967">
      <w:bodyDiv w:val="1"/>
      <w:marLeft w:val="0"/>
      <w:marRight w:val="0"/>
      <w:marTop w:val="0"/>
      <w:marBottom w:val="0"/>
      <w:divBdr>
        <w:top w:val="none" w:sz="0" w:space="0" w:color="auto"/>
        <w:left w:val="none" w:sz="0" w:space="0" w:color="auto"/>
        <w:bottom w:val="none" w:sz="0" w:space="0" w:color="auto"/>
        <w:right w:val="none" w:sz="0" w:space="0" w:color="auto"/>
      </w:divBdr>
      <w:divsChild>
        <w:div w:id="513109654">
          <w:marLeft w:val="446"/>
          <w:marRight w:val="0"/>
          <w:marTop w:val="0"/>
          <w:marBottom w:val="0"/>
          <w:divBdr>
            <w:top w:val="none" w:sz="0" w:space="0" w:color="auto"/>
            <w:left w:val="none" w:sz="0" w:space="0" w:color="auto"/>
            <w:bottom w:val="none" w:sz="0" w:space="0" w:color="auto"/>
            <w:right w:val="none" w:sz="0" w:space="0" w:color="auto"/>
          </w:divBdr>
        </w:div>
      </w:divsChild>
    </w:div>
    <w:div w:id="819419405">
      <w:bodyDiv w:val="1"/>
      <w:marLeft w:val="0"/>
      <w:marRight w:val="0"/>
      <w:marTop w:val="0"/>
      <w:marBottom w:val="0"/>
      <w:divBdr>
        <w:top w:val="none" w:sz="0" w:space="0" w:color="auto"/>
        <w:left w:val="none" w:sz="0" w:space="0" w:color="auto"/>
        <w:bottom w:val="none" w:sz="0" w:space="0" w:color="auto"/>
        <w:right w:val="none" w:sz="0" w:space="0" w:color="auto"/>
      </w:divBdr>
    </w:div>
    <w:div w:id="828834574">
      <w:bodyDiv w:val="1"/>
      <w:marLeft w:val="0"/>
      <w:marRight w:val="0"/>
      <w:marTop w:val="0"/>
      <w:marBottom w:val="0"/>
      <w:divBdr>
        <w:top w:val="none" w:sz="0" w:space="0" w:color="auto"/>
        <w:left w:val="none" w:sz="0" w:space="0" w:color="auto"/>
        <w:bottom w:val="none" w:sz="0" w:space="0" w:color="auto"/>
        <w:right w:val="none" w:sz="0" w:space="0" w:color="auto"/>
      </w:divBdr>
      <w:divsChild>
        <w:div w:id="472519">
          <w:marLeft w:val="547"/>
          <w:marRight w:val="0"/>
          <w:marTop w:val="0"/>
          <w:marBottom w:val="0"/>
          <w:divBdr>
            <w:top w:val="none" w:sz="0" w:space="0" w:color="auto"/>
            <w:left w:val="none" w:sz="0" w:space="0" w:color="auto"/>
            <w:bottom w:val="none" w:sz="0" w:space="0" w:color="auto"/>
            <w:right w:val="none" w:sz="0" w:space="0" w:color="auto"/>
          </w:divBdr>
        </w:div>
      </w:divsChild>
    </w:div>
    <w:div w:id="947657140">
      <w:bodyDiv w:val="1"/>
      <w:marLeft w:val="0"/>
      <w:marRight w:val="0"/>
      <w:marTop w:val="0"/>
      <w:marBottom w:val="0"/>
      <w:divBdr>
        <w:top w:val="none" w:sz="0" w:space="0" w:color="auto"/>
        <w:left w:val="none" w:sz="0" w:space="0" w:color="auto"/>
        <w:bottom w:val="none" w:sz="0" w:space="0" w:color="auto"/>
        <w:right w:val="none" w:sz="0" w:space="0" w:color="auto"/>
      </w:divBdr>
      <w:divsChild>
        <w:div w:id="148209117">
          <w:marLeft w:val="360"/>
          <w:marRight w:val="0"/>
          <w:marTop w:val="200"/>
          <w:marBottom w:val="0"/>
          <w:divBdr>
            <w:top w:val="none" w:sz="0" w:space="0" w:color="auto"/>
            <w:left w:val="none" w:sz="0" w:space="0" w:color="auto"/>
            <w:bottom w:val="none" w:sz="0" w:space="0" w:color="auto"/>
            <w:right w:val="none" w:sz="0" w:space="0" w:color="auto"/>
          </w:divBdr>
        </w:div>
      </w:divsChild>
    </w:div>
    <w:div w:id="1040282625">
      <w:bodyDiv w:val="1"/>
      <w:marLeft w:val="0"/>
      <w:marRight w:val="0"/>
      <w:marTop w:val="0"/>
      <w:marBottom w:val="0"/>
      <w:divBdr>
        <w:top w:val="none" w:sz="0" w:space="0" w:color="auto"/>
        <w:left w:val="none" w:sz="0" w:space="0" w:color="auto"/>
        <w:bottom w:val="none" w:sz="0" w:space="0" w:color="auto"/>
        <w:right w:val="none" w:sz="0" w:space="0" w:color="auto"/>
      </w:divBdr>
    </w:div>
    <w:div w:id="1076591790">
      <w:bodyDiv w:val="1"/>
      <w:marLeft w:val="0"/>
      <w:marRight w:val="0"/>
      <w:marTop w:val="0"/>
      <w:marBottom w:val="0"/>
      <w:divBdr>
        <w:top w:val="none" w:sz="0" w:space="0" w:color="auto"/>
        <w:left w:val="none" w:sz="0" w:space="0" w:color="auto"/>
        <w:bottom w:val="none" w:sz="0" w:space="0" w:color="auto"/>
        <w:right w:val="none" w:sz="0" w:space="0" w:color="auto"/>
      </w:divBdr>
    </w:div>
    <w:div w:id="1155217360">
      <w:bodyDiv w:val="1"/>
      <w:marLeft w:val="0"/>
      <w:marRight w:val="0"/>
      <w:marTop w:val="0"/>
      <w:marBottom w:val="0"/>
      <w:divBdr>
        <w:top w:val="none" w:sz="0" w:space="0" w:color="auto"/>
        <w:left w:val="none" w:sz="0" w:space="0" w:color="auto"/>
        <w:bottom w:val="none" w:sz="0" w:space="0" w:color="auto"/>
        <w:right w:val="none" w:sz="0" w:space="0" w:color="auto"/>
      </w:divBdr>
      <w:divsChild>
        <w:div w:id="868837695">
          <w:marLeft w:val="547"/>
          <w:marRight w:val="0"/>
          <w:marTop w:val="0"/>
          <w:marBottom w:val="0"/>
          <w:divBdr>
            <w:top w:val="none" w:sz="0" w:space="0" w:color="auto"/>
            <w:left w:val="none" w:sz="0" w:space="0" w:color="auto"/>
            <w:bottom w:val="none" w:sz="0" w:space="0" w:color="auto"/>
            <w:right w:val="none" w:sz="0" w:space="0" w:color="auto"/>
          </w:divBdr>
        </w:div>
      </w:divsChild>
    </w:div>
    <w:div w:id="1180579920">
      <w:bodyDiv w:val="1"/>
      <w:marLeft w:val="0"/>
      <w:marRight w:val="0"/>
      <w:marTop w:val="0"/>
      <w:marBottom w:val="0"/>
      <w:divBdr>
        <w:top w:val="none" w:sz="0" w:space="0" w:color="auto"/>
        <w:left w:val="none" w:sz="0" w:space="0" w:color="auto"/>
        <w:bottom w:val="none" w:sz="0" w:space="0" w:color="auto"/>
        <w:right w:val="none" w:sz="0" w:space="0" w:color="auto"/>
      </w:divBdr>
      <w:divsChild>
        <w:div w:id="1356924138">
          <w:marLeft w:val="0"/>
          <w:marRight w:val="0"/>
          <w:marTop w:val="0"/>
          <w:marBottom w:val="0"/>
          <w:divBdr>
            <w:top w:val="none" w:sz="0" w:space="0" w:color="auto"/>
            <w:left w:val="none" w:sz="0" w:space="0" w:color="auto"/>
            <w:bottom w:val="none" w:sz="0" w:space="0" w:color="auto"/>
            <w:right w:val="none" w:sz="0" w:space="0" w:color="auto"/>
          </w:divBdr>
        </w:div>
        <w:div w:id="282419233">
          <w:marLeft w:val="0"/>
          <w:marRight w:val="0"/>
          <w:marTop w:val="0"/>
          <w:marBottom w:val="0"/>
          <w:divBdr>
            <w:top w:val="none" w:sz="0" w:space="0" w:color="auto"/>
            <w:left w:val="none" w:sz="0" w:space="0" w:color="auto"/>
            <w:bottom w:val="none" w:sz="0" w:space="0" w:color="auto"/>
            <w:right w:val="none" w:sz="0" w:space="0" w:color="auto"/>
          </w:divBdr>
        </w:div>
        <w:div w:id="1817256140">
          <w:marLeft w:val="0"/>
          <w:marRight w:val="0"/>
          <w:marTop w:val="0"/>
          <w:marBottom w:val="0"/>
          <w:divBdr>
            <w:top w:val="none" w:sz="0" w:space="0" w:color="auto"/>
            <w:left w:val="none" w:sz="0" w:space="0" w:color="auto"/>
            <w:bottom w:val="none" w:sz="0" w:space="0" w:color="auto"/>
            <w:right w:val="none" w:sz="0" w:space="0" w:color="auto"/>
          </w:divBdr>
        </w:div>
      </w:divsChild>
    </w:div>
    <w:div w:id="1557397917">
      <w:bodyDiv w:val="1"/>
      <w:marLeft w:val="0"/>
      <w:marRight w:val="0"/>
      <w:marTop w:val="0"/>
      <w:marBottom w:val="0"/>
      <w:divBdr>
        <w:top w:val="none" w:sz="0" w:space="0" w:color="auto"/>
        <w:left w:val="none" w:sz="0" w:space="0" w:color="auto"/>
        <w:bottom w:val="none" w:sz="0" w:space="0" w:color="auto"/>
        <w:right w:val="none" w:sz="0" w:space="0" w:color="auto"/>
      </w:divBdr>
    </w:div>
    <w:div w:id="1940094647">
      <w:bodyDiv w:val="1"/>
      <w:marLeft w:val="0"/>
      <w:marRight w:val="0"/>
      <w:marTop w:val="0"/>
      <w:marBottom w:val="0"/>
      <w:divBdr>
        <w:top w:val="none" w:sz="0" w:space="0" w:color="auto"/>
        <w:left w:val="none" w:sz="0" w:space="0" w:color="auto"/>
        <w:bottom w:val="none" w:sz="0" w:space="0" w:color="auto"/>
        <w:right w:val="none" w:sz="0" w:space="0" w:color="auto"/>
      </w:divBdr>
    </w:div>
    <w:div w:id="1995916052">
      <w:bodyDiv w:val="1"/>
      <w:marLeft w:val="0"/>
      <w:marRight w:val="0"/>
      <w:marTop w:val="0"/>
      <w:marBottom w:val="0"/>
      <w:divBdr>
        <w:top w:val="none" w:sz="0" w:space="0" w:color="auto"/>
        <w:left w:val="none" w:sz="0" w:space="0" w:color="auto"/>
        <w:bottom w:val="none" w:sz="0" w:space="0" w:color="auto"/>
        <w:right w:val="none" w:sz="0" w:space="0" w:color="auto"/>
      </w:divBdr>
      <w:divsChild>
        <w:div w:id="311561917">
          <w:marLeft w:val="547"/>
          <w:marRight w:val="0"/>
          <w:marTop w:val="0"/>
          <w:marBottom w:val="0"/>
          <w:divBdr>
            <w:top w:val="none" w:sz="0" w:space="0" w:color="auto"/>
            <w:left w:val="none" w:sz="0" w:space="0" w:color="auto"/>
            <w:bottom w:val="none" w:sz="0" w:space="0" w:color="auto"/>
            <w:right w:val="none" w:sz="0" w:space="0" w:color="auto"/>
          </w:divBdr>
        </w:div>
      </w:divsChild>
    </w:div>
    <w:div w:id="2083673031">
      <w:bodyDiv w:val="1"/>
      <w:marLeft w:val="0"/>
      <w:marRight w:val="0"/>
      <w:marTop w:val="0"/>
      <w:marBottom w:val="0"/>
      <w:divBdr>
        <w:top w:val="none" w:sz="0" w:space="0" w:color="auto"/>
        <w:left w:val="none" w:sz="0" w:space="0" w:color="auto"/>
        <w:bottom w:val="none" w:sz="0" w:space="0" w:color="auto"/>
        <w:right w:val="none" w:sz="0" w:space="0" w:color="auto"/>
      </w:divBdr>
      <w:divsChild>
        <w:div w:id="16781961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1573</Words>
  <Characters>8656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ADMON</dc:creator>
  <cp:keywords/>
  <dc:description/>
  <cp:lastModifiedBy>ANDRES FLANTERMESK</cp:lastModifiedBy>
  <cp:revision>8</cp:revision>
  <dcterms:created xsi:type="dcterms:W3CDTF">2022-08-04T14:09:00Z</dcterms:created>
  <dcterms:modified xsi:type="dcterms:W3CDTF">2022-08-10T16:18:00Z</dcterms:modified>
</cp:coreProperties>
</file>