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32A9" w14:textId="77777777" w:rsidR="005C06CE" w:rsidRPr="006B5C90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AC77E9">
        <w:rPr>
          <w:rFonts w:ascii="Gotham Light" w:hAnsi="Gotham Light"/>
          <w:lang w:val="es-ES"/>
        </w:rPr>
        <w:t xml:space="preserve">Organización Panamericana de la Salud/Organización Mundial de la Salud. </w:t>
      </w:r>
      <w:r w:rsidRPr="00C656DB">
        <w:rPr>
          <w:rFonts w:ascii="Gotham Light" w:hAnsi="Gotham Light"/>
          <w:lang w:val="es-ES"/>
        </w:rPr>
        <w:t>Módulo de Principios de Epidemiología para el Control de Enfermedades (MOPECE).</w:t>
      </w:r>
      <w:r>
        <w:rPr>
          <w:rFonts w:ascii="Gotham Light" w:hAnsi="Gotham Light"/>
          <w:lang w:val="es-ES"/>
        </w:rPr>
        <w:t xml:space="preserve"> </w:t>
      </w:r>
      <w:r w:rsidRPr="000F4D55">
        <w:rPr>
          <w:rFonts w:ascii="Gotham Light" w:hAnsi="Gotham Light"/>
          <w:lang w:val="es-ES"/>
        </w:rPr>
        <w:t>Unidad 3: Medición de las condiciones de salud y</w:t>
      </w:r>
      <w:r>
        <w:rPr>
          <w:rFonts w:ascii="Gotham Light" w:hAnsi="Gotham Light"/>
          <w:lang w:val="es-ES"/>
        </w:rPr>
        <w:t xml:space="preserve"> </w:t>
      </w:r>
      <w:r w:rsidRPr="000F4D55">
        <w:rPr>
          <w:rFonts w:ascii="Gotham Light" w:hAnsi="Gotham Light"/>
          <w:lang w:val="es-ES"/>
        </w:rPr>
        <w:t>enfermedad en la población</w:t>
      </w:r>
      <w:r>
        <w:rPr>
          <w:rFonts w:ascii="Gotham Light" w:hAnsi="Gotham Light"/>
          <w:lang w:val="es-ES"/>
        </w:rPr>
        <w:t xml:space="preserve">. </w:t>
      </w:r>
      <w:r w:rsidRPr="006B5C90">
        <w:rPr>
          <w:rFonts w:ascii="Gotham Light" w:hAnsi="Gotham Light"/>
          <w:lang w:val="en-US"/>
        </w:rPr>
        <w:t>Segunda edición. Washington, D.C</w:t>
      </w:r>
      <w:r>
        <w:rPr>
          <w:rFonts w:ascii="Gotham Light" w:hAnsi="Gotham Light"/>
          <w:lang w:val="en-US"/>
        </w:rPr>
        <w:t xml:space="preserve">. Paltex. </w:t>
      </w:r>
      <w:r w:rsidRPr="006B5C90">
        <w:rPr>
          <w:rFonts w:ascii="Gotham Light" w:hAnsi="Gotham Light"/>
          <w:lang w:val="en-US"/>
        </w:rPr>
        <w:t xml:space="preserve">2012. </w:t>
      </w:r>
      <w:r>
        <w:rPr>
          <w:rFonts w:ascii="Gotham Light" w:hAnsi="Gotham Light"/>
          <w:lang w:val="en-US"/>
        </w:rPr>
        <w:t>p10-12</w:t>
      </w:r>
    </w:p>
    <w:p w14:paraId="78EF5954" w14:textId="1A7789EF" w:rsid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0B39B1">
        <w:rPr>
          <w:rFonts w:ascii="Gotham Light" w:hAnsi="Gotham Light"/>
          <w:lang w:val="en-US"/>
        </w:rPr>
        <w:t>Centers for disease control and prevention</w:t>
      </w:r>
      <w:r>
        <w:rPr>
          <w:rFonts w:ascii="Gotham Light" w:hAnsi="Gotham Light"/>
          <w:lang w:val="en-US"/>
        </w:rPr>
        <w:t xml:space="preserve"> </w:t>
      </w:r>
      <w:r w:rsidRPr="000B39B1">
        <w:rPr>
          <w:rFonts w:ascii="Gotham Light" w:hAnsi="Gotham Light"/>
          <w:lang w:val="en-US"/>
        </w:rPr>
        <w:t xml:space="preserve">(CDC). Lesson </w:t>
      </w:r>
      <w:r>
        <w:rPr>
          <w:rFonts w:ascii="Gotham Light" w:hAnsi="Gotham Light"/>
          <w:lang w:val="en-US"/>
        </w:rPr>
        <w:t>1.05</w:t>
      </w:r>
      <w:r w:rsidRPr="000B39B1">
        <w:rPr>
          <w:rFonts w:ascii="Gotham Light" w:hAnsi="Gotham Light"/>
          <w:lang w:val="en-US"/>
        </w:rPr>
        <w:t xml:space="preserve">: </w:t>
      </w:r>
      <w:r w:rsidRPr="00AD3E0E">
        <w:rPr>
          <w:rFonts w:ascii="Gotham Light" w:hAnsi="Gotham Light"/>
          <w:lang w:val="en-US"/>
        </w:rPr>
        <w:t>Summarizing Data</w:t>
      </w:r>
      <w:r>
        <w:rPr>
          <w:rFonts w:ascii="Gotham Light" w:hAnsi="Gotham Light"/>
          <w:lang w:val="en-US"/>
        </w:rPr>
        <w:t>.</w:t>
      </w:r>
    </w:p>
    <w:p w14:paraId="76F36026" w14:textId="5636145B" w:rsidR="005C06CE" w:rsidRP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EE77FE">
        <w:rPr>
          <w:rFonts w:ascii="Gotham Light" w:hAnsi="Gotham Light"/>
          <w:noProof/>
        </w:rPr>
        <w:t xml:space="preserve">Centers for Disease Control and Prevention (CDC). </w:t>
      </w:r>
      <w:r w:rsidRPr="00E20E42">
        <w:rPr>
          <w:rFonts w:ascii="Gotham Light" w:hAnsi="Gotham Light"/>
          <w:noProof/>
        </w:rPr>
        <w:t>Summarizing Data</w:t>
      </w:r>
      <w:r w:rsidRPr="00EE77FE">
        <w:rPr>
          <w:rFonts w:ascii="Gotham Light" w:hAnsi="Gotham Light"/>
          <w:noProof/>
        </w:rPr>
        <w:t>. Lesson 1.0</w:t>
      </w:r>
      <w:r>
        <w:rPr>
          <w:rFonts w:ascii="Gotham Light" w:hAnsi="Gotham Light"/>
          <w:noProof/>
        </w:rPr>
        <w:t>5</w:t>
      </w:r>
      <w:r w:rsidRPr="00EE77FE">
        <w:rPr>
          <w:rFonts w:ascii="Gotham Light" w:hAnsi="Gotham Light"/>
          <w:noProof/>
        </w:rPr>
        <w:t xml:space="preserve"> FETP Frontline. In 2020.</w:t>
      </w:r>
    </w:p>
    <w:p w14:paraId="6B98476A" w14:textId="37B1B86D" w:rsidR="005C06CE" w:rsidRP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  <w:noProof/>
          <w:lang w:val="en-US"/>
        </w:rPr>
      </w:pPr>
      <w:r w:rsidRPr="005C06CE">
        <w:rPr>
          <w:rFonts w:ascii="Gotham Light" w:hAnsi="Gotham Light"/>
          <w:b/>
          <w:bCs/>
          <w:color w:val="C00000"/>
          <w:lang w:val="en-US"/>
        </w:rPr>
        <w:fldChar w:fldCharType="begin" w:fldLock="1"/>
      </w:r>
      <w:r w:rsidRPr="005C06CE">
        <w:rPr>
          <w:rFonts w:ascii="Gotham Light" w:hAnsi="Gotham Light"/>
          <w:b/>
          <w:bCs/>
          <w:color w:val="C00000"/>
          <w:lang w:val="en-US"/>
        </w:rPr>
        <w:instrText xml:space="preserve">ADDIN Mendeley Bibliography CSL_BIBLIOGRAPHY </w:instrText>
      </w:r>
      <w:r w:rsidRPr="005C06CE">
        <w:rPr>
          <w:rFonts w:ascii="Gotham Light" w:hAnsi="Gotham Light"/>
          <w:b/>
          <w:bCs/>
          <w:color w:val="C00000"/>
          <w:lang w:val="en-US"/>
        </w:rPr>
        <w:fldChar w:fldCharType="separate"/>
      </w:r>
      <w:r w:rsidRPr="005C06CE">
        <w:rPr>
          <w:rFonts w:ascii="Gotham Light" w:hAnsi="Gotham Light"/>
          <w:noProof/>
          <w:lang w:val="en-US"/>
        </w:rPr>
        <w:t xml:space="preserve">Centers for Disease Control and Prevention (CDC). Displaying Data. Lesson 1.06 FETP Frontline. In 2020. </w:t>
      </w:r>
    </w:p>
    <w:p w14:paraId="4BF899EE" w14:textId="37FD0677" w:rsidR="005C06CE" w:rsidRP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5C06CE">
        <w:rPr>
          <w:rFonts w:ascii="Gotham Light" w:hAnsi="Gotham Light"/>
          <w:noProof/>
          <w:lang w:val="en-US"/>
        </w:rPr>
        <w:t xml:space="preserve">Dicker R, Coronado F, Koo D, Gibson Parrish R, Centers for Disease Control and Prevention (CDC). Principles of epidemiology. An introduction to applied epidemiology and biostatistics. </w:t>
      </w:r>
      <w:r w:rsidRPr="005C06CE">
        <w:rPr>
          <w:rFonts w:ascii="Gotham Light" w:hAnsi="Gotham Light"/>
          <w:noProof/>
        </w:rPr>
        <w:t xml:space="preserve">Third Edit. 2006. </w:t>
      </w:r>
      <w:r w:rsidRPr="005C06CE">
        <w:rPr>
          <w:rFonts w:ascii="Gotham Light" w:hAnsi="Gotham Light"/>
          <w:b/>
          <w:bCs/>
          <w:color w:val="C00000"/>
          <w:lang w:val="en-US"/>
        </w:rPr>
        <w:fldChar w:fldCharType="end"/>
      </w:r>
    </w:p>
    <w:p w14:paraId="00EDC70B" w14:textId="6B799E07" w:rsid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  <w:r w:rsidRPr="008C24EA">
        <w:rPr>
          <w:rFonts w:ascii="Gotham Light" w:hAnsi="Gotham Light"/>
          <w:noProof/>
          <w:lang w:val="en-US"/>
        </w:rPr>
        <w:t>Centers for Disease Control and Prevention (CDC). Displaying Data. Lesson 1.06 FETP Frontline. In 2020.</w:t>
      </w:r>
    </w:p>
    <w:p w14:paraId="13A4B5C2" w14:textId="60A40B51" w:rsid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</w:rPr>
      </w:pPr>
      <w:proofErr w:type="spellStart"/>
      <w:r w:rsidRPr="005C06CE">
        <w:rPr>
          <w:rFonts w:ascii="Gotham Light" w:hAnsi="Gotham Light"/>
        </w:rPr>
        <w:t>Bortman</w:t>
      </w:r>
      <w:proofErr w:type="spellEnd"/>
      <w:r w:rsidRPr="005C06CE">
        <w:rPr>
          <w:rFonts w:ascii="Gotham Light" w:hAnsi="Gotham Light"/>
        </w:rPr>
        <w:t xml:space="preserve"> M. Elaboración de corredores o canales endémicos mediante planillas de cálculo. </w:t>
      </w:r>
      <w:proofErr w:type="spellStart"/>
      <w:r w:rsidRPr="005C06CE">
        <w:rPr>
          <w:rFonts w:ascii="Gotham Light" w:hAnsi="Gotham Light"/>
        </w:rPr>
        <w:t>Rev</w:t>
      </w:r>
      <w:proofErr w:type="spellEnd"/>
      <w:r w:rsidRPr="005C06CE">
        <w:rPr>
          <w:rFonts w:ascii="Gotham Light" w:hAnsi="Gotham Light"/>
        </w:rPr>
        <w:t xml:space="preserve"> </w:t>
      </w:r>
      <w:proofErr w:type="spellStart"/>
      <w:r w:rsidRPr="005C06CE">
        <w:rPr>
          <w:rFonts w:ascii="Gotham Light" w:hAnsi="Gotham Light"/>
        </w:rPr>
        <w:t>Panam</w:t>
      </w:r>
      <w:proofErr w:type="spellEnd"/>
      <w:r w:rsidRPr="005C06CE">
        <w:rPr>
          <w:rFonts w:ascii="Gotham Light" w:hAnsi="Gotham Light"/>
        </w:rPr>
        <w:t xml:space="preserve"> Salud Pública. 1999;5(1):1–8. Available </w:t>
      </w:r>
      <w:proofErr w:type="spellStart"/>
      <w:r w:rsidRPr="005C06CE">
        <w:rPr>
          <w:rFonts w:ascii="Gotham Light" w:hAnsi="Gotham Light"/>
        </w:rPr>
        <w:t>from</w:t>
      </w:r>
      <w:proofErr w:type="spellEnd"/>
      <w:r w:rsidRPr="005C06CE">
        <w:rPr>
          <w:rFonts w:ascii="Gotham Light" w:hAnsi="Gotham Light"/>
        </w:rPr>
        <w:t xml:space="preserve">: </w:t>
      </w:r>
      <w:hyperlink r:id="rId5" w:history="1">
        <w:r w:rsidRPr="00FB687A">
          <w:rPr>
            <w:rStyle w:val="Hipervnculo"/>
            <w:rFonts w:ascii="Gotham Light" w:hAnsi="Gotham Light"/>
          </w:rPr>
          <w:t>https://www.scielosp.org/article/rpsp/1999.v5n1/1-8/</w:t>
        </w:r>
      </w:hyperlink>
    </w:p>
    <w:p w14:paraId="7EE99CF6" w14:textId="5BD156AA" w:rsidR="005C06CE" w:rsidRDefault="005C06CE" w:rsidP="005C06C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otham Light" w:hAnsi="Gotham Light"/>
        </w:rPr>
      </w:pPr>
      <w:r>
        <w:rPr>
          <w:rFonts w:ascii="Gotham Light" w:hAnsi="Gotham Light"/>
          <w:noProof/>
        </w:rPr>
        <w:t>Centers for disease control and prevention(CDC). Lesson 1.07: Interpreting Data. 2020.</w:t>
      </w:r>
    </w:p>
    <w:p w14:paraId="08F6A083" w14:textId="77777777" w:rsidR="005C06CE" w:rsidRPr="005C06CE" w:rsidRDefault="005C06CE" w:rsidP="005C06CE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</w:rPr>
      </w:pPr>
    </w:p>
    <w:p w14:paraId="33B075D2" w14:textId="77777777" w:rsidR="005C06CE" w:rsidRPr="005C06CE" w:rsidRDefault="005C06CE" w:rsidP="005C06CE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</w:p>
    <w:p w14:paraId="73B7C1F2" w14:textId="77777777" w:rsidR="005C06CE" w:rsidRDefault="005C06CE" w:rsidP="005C06CE">
      <w:pPr>
        <w:pStyle w:val="Prrafodelista"/>
        <w:widowControl w:val="0"/>
        <w:autoSpaceDE w:val="0"/>
        <w:autoSpaceDN w:val="0"/>
        <w:adjustRightInd w:val="0"/>
        <w:jc w:val="both"/>
        <w:rPr>
          <w:rFonts w:ascii="Gotham Light" w:hAnsi="Gotham Light"/>
          <w:lang w:val="en-US"/>
        </w:rPr>
      </w:pPr>
    </w:p>
    <w:p w14:paraId="6FE29512" w14:textId="77777777" w:rsidR="00596429" w:rsidRDefault="00596429"/>
    <w:sectPr w:rsidR="005964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6661"/>
    <w:multiLevelType w:val="hybridMultilevel"/>
    <w:tmpl w:val="C8EA3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E"/>
    <w:rsid w:val="00596429"/>
    <w:rsid w:val="005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63B2"/>
  <w15:chartTrackingRefBased/>
  <w15:docId w15:val="{263887CD-7E57-4C8C-AD18-36F5A02C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5C06C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5C06C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C06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losp.org/article/rpsp/1999.v5n1/1-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silva lopez</dc:creator>
  <cp:keywords/>
  <dc:description/>
  <cp:lastModifiedBy>Yury silva lopez</cp:lastModifiedBy>
  <cp:revision>1</cp:revision>
  <dcterms:created xsi:type="dcterms:W3CDTF">2021-01-19T22:23:00Z</dcterms:created>
  <dcterms:modified xsi:type="dcterms:W3CDTF">2021-01-19T22:39:00Z</dcterms:modified>
</cp:coreProperties>
</file>