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776F" w:rsidRDefault="000F2C0D" w:rsidP="00FF776F">
      <w:r>
        <w:rPr>
          <w:noProof/>
          <w:lang w:eastAsia="es-CO"/>
        </w:rPr>
        <mc:AlternateContent>
          <mc:Choice Requires="wps">
            <w:drawing>
              <wp:anchor distT="0" distB="0" distL="114300" distR="114300" simplePos="0" relativeHeight="251662335" behindDoc="0" locked="0" layoutInCell="1" allowOverlap="1">
                <wp:simplePos x="0" y="0"/>
                <wp:positionH relativeFrom="column">
                  <wp:posOffset>-1073311</wp:posOffset>
                </wp:positionH>
                <wp:positionV relativeFrom="paragraph">
                  <wp:posOffset>-33162</wp:posOffset>
                </wp:positionV>
                <wp:extent cx="4408227" cy="1869743"/>
                <wp:effectExtent l="0" t="0" r="0" b="0"/>
                <wp:wrapNone/>
                <wp:docPr id="6" name="Rectángulo 6"/>
                <wp:cNvGraphicFramePr/>
                <a:graphic xmlns:a="http://schemas.openxmlformats.org/drawingml/2006/main">
                  <a:graphicData uri="http://schemas.microsoft.com/office/word/2010/wordprocessingShape">
                    <wps:wsp>
                      <wps:cNvSpPr/>
                      <wps:spPr>
                        <a:xfrm>
                          <a:off x="0" y="0"/>
                          <a:ext cx="4408227" cy="1869743"/>
                        </a:xfrm>
                        <a:prstGeom prst="rect">
                          <a:avLst/>
                        </a:prstGeom>
                        <a:solidFill>
                          <a:srgbClr val="FFFFFF">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AD21F8" id="Rectángulo 6" o:spid="_x0000_s1026" style="position:absolute;margin-left:-84.5pt;margin-top:-2.6pt;width:347.1pt;height:147.2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" stroked="f" strokeweight="1pt">
                <v:fill opacity="32896f"/>
              </v:rect>
            </w:pict>
          </mc:Fallback>
        </mc:AlternateContent>
      </w:r>
      <w:r>
        <w:rPr>
          <w:noProof/>
          <w:lang w:eastAsia="es-CO"/>
        </w:rPr>
        <w:drawing>
          <wp:anchor distT="0" distB="0" distL="114300" distR="114300" simplePos="0" relativeHeight="251661311" behindDoc="1" locked="0" layoutInCell="1" allowOverlap="1">
            <wp:simplePos x="0" y="0"/>
            <wp:positionH relativeFrom="page">
              <wp:posOffset>-583324</wp:posOffset>
            </wp:positionH>
            <wp:positionV relativeFrom="paragraph">
              <wp:posOffset>-899795</wp:posOffset>
            </wp:positionV>
            <wp:extent cx="10501765" cy="3752193"/>
            <wp:effectExtent l="0" t="0" r="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01765" cy="3752193"/>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45">
        <w:rPr>
          <w:noProof/>
          <w:lang w:eastAsia="es-CO"/>
        </w:rPr>
        <mc:AlternateContent>
          <mc:Choice Requires="wps">
            <w:drawing>
              <wp:anchor distT="0" distB="0" distL="114300" distR="114300" simplePos="0" relativeHeight="251671552" behindDoc="0" locked="0" layoutInCell="1" allowOverlap="1" wp14:anchorId="001A8089" wp14:editId="13C1AF43">
                <wp:simplePos x="0" y="0"/>
                <wp:positionH relativeFrom="column">
                  <wp:posOffset>-95885</wp:posOffset>
                </wp:positionH>
                <wp:positionV relativeFrom="paragraph">
                  <wp:posOffset>-4445</wp:posOffset>
                </wp:positionV>
                <wp:extent cx="3416300" cy="768350"/>
                <wp:effectExtent l="0" t="0" r="12700" b="12700"/>
                <wp:wrapNone/>
                <wp:docPr id="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05" w:rsidRPr="00E20545" w:rsidRDefault="00642805" w:rsidP="00EC4CE9">
                            <w:pPr>
                              <w:pStyle w:val="Titulogeneral"/>
                              <w:rPr>
                                <w:sz w:val="96"/>
                                <w:szCs w:val="80"/>
                                <w:lang w:val="es-ES"/>
                              </w:rPr>
                            </w:pPr>
                            <w:bookmarkStart w:id="0" w:name="_Hlk51333547"/>
                            <w:bookmarkEnd w:id="0"/>
                            <w:r w:rsidRPr="00E20545">
                              <w:rPr>
                                <w:sz w:val="96"/>
                                <w:szCs w:val="80"/>
                                <w:lang w:val="es-ES"/>
                              </w:rPr>
                              <w:t>CURSO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1A8089" id="_x0000_t202" coordsize="21600,21600" o:spt="202" path="m,l,21600r21600,l21600,xe">
                <v:stroke joinstyle="miter"/>
                <v:path gradientshapeok="t" o:connecttype="rect"/>
              </v:shapetype>
              <v:shape id="Text Box 13" o:spid="_x0000_s1026" type="#_x0000_t202" style="position:absolute;margin-left:-7.55pt;margin-top:-.35pt;width:269pt;height: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N8sQIAAKs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" filled="f" stroked="f">
                <v:textbox inset="0,0,0,0">
                  <w:txbxContent>
                    <w:p w:rsidR="00642805" w:rsidRPr="00E20545" w:rsidRDefault="00642805" w:rsidP="00EC4CE9">
                      <w:pPr>
                        <w:pStyle w:val="Titulogeneral"/>
                        <w:rPr>
                          <w:sz w:val="96"/>
                          <w:szCs w:val="80"/>
                          <w:lang w:val="es-ES"/>
                        </w:rPr>
                      </w:pPr>
                      <w:bookmarkStart w:id="1" w:name="_Hlk51333547"/>
                      <w:bookmarkEnd w:id="1"/>
                      <w:r w:rsidRPr="00E20545">
                        <w:rPr>
                          <w:sz w:val="96"/>
                          <w:szCs w:val="80"/>
                          <w:lang w:val="es-ES"/>
                        </w:rPr>
                        <w:t>CURSO</w:t>
                      </w:r>
                    </w:p>
                  </w:txbxContent>
                </v:textbox>
              </v:shape>
            </w:pict>
          </mc:Fallback>
        </mc:AlternateContent>
      </w:r>
    </w:p>
    <w:p w:rsidR="00FF776F" w:rsidRPr="00FF776F" w:rsidRDefault="00FF776F" w:rsidP="00FF776F"/>
    <w:p w:rsidR="00FF776F" w:rsidRPr="00FF776F" w:rsidRDefault="00BC2CB4" w:rsidP="00FF776F">
      <w:r>
        <w:rPr>
          <w:noProof/>
          <w:lang w:eastAsia="es-CO"/>
        </w:rPr>
        <mc:AlternateContent>
          <mc:Choice Requires="wps">
            <w:drawing>
              <wp:anchor distT="0" distB="0" distL="114300" distR="114300" simplePos="0" relativeHeight="251706368" behindDoc="0" locked="0" layoutInCell="1" allowOverlap="1" wp14:anchorId="71EB60AB" wp14:editId="6DE86EDD">
                <wp:simplePos x="0" y="0"/>
                <wp:positionH relativeFrom="column">
                  <wp:posOffset>-206375</wp:posOffset>
                </wp:positionH>
                <wp:positionV relativeFrom="paragraph">
                  <wp:posOffset>86995</wp:posOffset>
                </wp:positionV>
                <wp:extent cx="3294340" cy="1182949"/>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40" cy="1182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CB4" w:rsidRPr="00D37237" w:rsidRDefault="00BC2CB4" w:rsidP="00BC2CB4">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BC2CB4" w:rsidRPr="00EC4CE9" w:rsidRDefault="00BC2CB4" w:rsidP="00BC2CB4">
                            <w:pPr>
                              <w:pStyle w:val="Ttulo1"/>
                              <w:spacing w:before="100" w:beforeAutospacing="1" w:line="240" w:lineRule="auto"/>
                              <w:jc w:val="both"/>
                            </w:pPr>
                          </w:p>
                        </w:txbxContent>
                      </wps:txbx>
                      <wps:bodyPr rot="0" vert="horz" wrap="square" lIns="0" tIns="0" rIns="0" bIns="0" anchor="t" anchorCtr="0" upright="1">
                        <a:noAutofit/>
                      </wps:bodyPr>
                    </wps:wsp>
                  </a:graphicData>
                </a:graphic>
              </wp:anchor>
            </w:drawing>
          </mc:Choice>
          <mc:Fallback>
            <w:pict>
              <v:shape w14:anchorId="71EB60AB" id="_x0000_s1027" type="#_x0000_t202" style="position:absolute;margin-left:-16.25pt;margin-top:6.85pt;width:259.4pt;height:93.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" filled="f" stroked="f">
                <v:textbox inset="0,0,0,0">
                  <w:txbxContent>
                    <w:p w:rsidR="00BC2CB4" w:rsidRPr="00D37237" w:rsidRDefault="00BC2CB4" w:rsidP="00BC2CB4">
                      <w:pPr>
                        <w:pStyle w:val="Ttulo1"/>
                        <w:spacing w:before="100" w:beforeAutospacing="1" w:line="240" w:lineRule="auto"/>
                        <w:jc w:val="both"/>
                      </w:pPr>
                      <w:r w:rsidRPr="00ED603F">
                        <w:t xml:space="preserve">Estrategia de ampliación de la vigilancia epidemiológica con métodos innovadores de rastreo </w:t>
                      </w:r>
                      <w:r>
                        <w:t xml:space="preserve">                </w:t>
                      </w:r>
                      <w:r w:rsidRPr="00114115">
                        <w:t>—</w:t>
                      </w:r>
                      <w:r>
                        <w:t xml:space="preserve"> </w:t>
                      </w:r>
                      <w:r w:rsidRPr="00ED603F">
                        <w:t>PRASS</w:t>
                      </w:r>
                      <w:r>
                        <w:t xml:space="preserve">  COVID-19</w:t>
                      </w:r>
                    </w:p>
                    <w:p w:rsidR="00BC2CB4" w:rsidRPr="00EC4CE9" w:rsidRDefault="00BC2CB4" w:rsidP="00BC2CB4">
                      <w:pPr>
                        <w:pStyle w:val="Ttulo1"/>
                        <w:spacing w:before="100" w:beforeAutospacing="1" w:line="240" w:lineRule="auto"/>
                        <w:jc w:val="both"/>
                      </w:pPr>
                    </w:p>
                  </w:txbxContent>
                </v:textbox>
              </v:shape>
            </w:pict>
          </mc:Fallback>
        </mc:AlternateContent>
      </w:r>
    </w:p>
    <w:p w:rsidR="00FF776F" w:rsidRPr="00FF776F" w:rsidRDefault="00FF776F" w:rsidP="00FF776F"/>
    <w:p w:rsidR="00FF776F" w:rsidRPr="00FF776F" w:rsidRDefault="00FF776F" w:rsidP="00FF776F"/>
    <w:p w:rsidR="00FF776F" w:rsidRPr="00FF776F" w:rsidRDefault="00E852A2" w:rsidP="00FF776F">
      <w:r>
        <w:rPr>
          <w:noProof/>
          <w:lang w:eastAsia="es-CO"/>
        </w:rPr>
        <mc:AlternateContent>
          <mc:Choice Requires="wps">
            <w:drawing>
              <wp:anchor distT="0" distB="0" distL="114300" distR="114300" simplePos="0" relativeHeight="251676672" behindDoc="0" locked="0" layoutInCell="1" allowOverlap="1" wp14:anchorId="56DCDEFD" wp14:editId="72637789">
                <wp:simplePos x="0" y="0"/>
                <wp:positionH relativeFrom="margin">
                  <wp:posOffset>1285875</wp:posOffset>
                </wp:positionH>
                <wp:positionV relativeFrom="paragraph">
                  <wp:posOffset>175260</wp:posOffset>
                </wp:positionV>
                <wp:extent cx="1801504" cy="272955"/>
                <wp:effectExtent l="0" t="0" r="8255" b="13335"/>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504"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05" w:rsidRPr="00020B6F" w:rsidRDefault="00642805"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DCDEFD" id="_x0000_s1028" type="#_x0000_t202" style="position:absolute;margin-left:101.25pt;margin-top:13.8pt;width:141.85pt;height: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POGsA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" filled="f" stroked="f">
                <v:textbox inset="0,0,0,0">
                  <w:txbxContent>
                    <w:p w:rsidR="00642805" w:rsidRPr="00020B6F" w:rsidRDefault="00642805" w:rsidP="00DB49E3">
                      <w:pPr>
                        <w:pStyle w:val="Ttulo1"/>
                        <w:spacing w:before="100" w:beforeAutospacing="1" w:line="240" w:lineRule="auto"/>
                        <w:rPr>
                          <w:color w:val="FFFFFF" w:themeColor="background1"/>
                          <w:sz w:val="20"/>
                          <w:szCs w:val="24"/>
                          <w:lang w:val="es-ES"/>
                        </w:rPr>
                      </w:pPr>
                      <w:r>
                        <w:rPr>
                          <w:color w:val="FFFFFF" w:themeColor="background1"/>
                          <w:sz w:val="20"/>
                          <w:szCs w:val="24"/>
                          <w:lang w:val="es-ES"/>
                        </w:rPr>
                        <w:t>RASTREO</w:t>
                      </w:r>
                    </w:p>
                  </w:txbxContent>
                </v:textbox>
                <w10:wrap anchorx="margin"/>
              </v:shape>
            </w:pict>
          </mc:Fallback>
        </mc:AlternateContent>
      </w:r>
      <w:r>
        <w:rPr>
          <w:noProof/>
          <w:lang w:eastAsia="es-CO"/>
        </w:rPr>
        <mc:AlternateContent>
          <mc:Choice Requires="wps">
            <w:drawing>
              <wp:anchor distT="0" distB="0" distL="114300" distR="114300" simplePos="0" relativeHeight="251674624" behindDoc="0" locked="0" layoutInCell="1" allowOverlap="1" wp14:anchorId="5DE35DEB" wp14:editId="7696E153">
                <wp:simplePos x="0" y="0"/>
                <wp:positionH relativeFrom="margin">
                  <wp:posOffset>-7620</wp:posOffset>
                </wp:positionH>
                <wp:positionV relativeFrom="paragraph">
                  <wp:posOffset>180975</wp:posOffset>
                </wp:positionV>
                <wp:extent cx="1228090" cy="231775"/>
                <wp:effectExtent l="0" t="0" r="10160" b="15875"/>
                <wp:wrapNone/>
                <wp:docPr id="3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05" w:rsidRPr="00DB49E3" w:rsidRDefault="00642805"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E35DEB" id="_x0000_s1029" type="#_x0000_t202" style="position:absolute;margin-left:-.6pt;margin-top:14.25pt;width:96.7pt;height:18.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D4sA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xIiTFnr0SAeN7sSA/JmpT9+pBNweOnDUA+xDny1X1d2L4qtCXKxrwnf0VkrR15SUkJ9vbrpn&#10;V0ccZUC2/QdRQhyy18ICDZVsTfGgHAjQoU9Pp96YXAoTMggiL4ajAs6Cmb9czm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" filled="f" stroked="f">
                <v:textbox inset="0,0,0,0">
                  <w:txbxContent>
                    <w:p w:rsidR="00642805" w:rsidRPr="00DB49E3" w:rsidRDefault="00642805" w:rsidP="00EC4CE9">
                      <w:pPr>
                        <w:pStyle w:val="Ttulo1"/>
                        <w:spacing w:before="100" w:beforeAutospacing="1" w:line="240" w:lineRule="auto"/>
                        <w:rPr>
                          <w:color w:val="FFFFFF" w:themeColor="background1"/>
                          <w:szCs w:val="24"/>
                          <w:lang w:val="es-ES"/>
                        </w:rPr>
                      </w:pPr>
                      <w:r w:rsidRPr="00DB49E3">
                        <w:rPr>
                          <w:color w:val="FFFFFF" w:themeColor="background1"/>
                          <w:szCs w:val="24"/>
                          <w:lang w:val="es-ES"/>
                        </w:rPr>
                        <w:t xml:space="preserve">MODULO </w:t>
                      </w:r>
                      <w:r>
                        <w:rPr>
                          <w:color w:val="FFFFFF" w:themeColor="background1"/>
                          <w:szCs w:val="24"/>
                          <w:lang w:val="es-ES"/>
                        </w:rPr>
                        <w:t>2</w:t>
                      </w:r>
                    </w:p>
                  </w:txbxContent>
                </v:textbox>
                <w10:wrap anchorx="margin"/>
              </v:shape>
            </w:pict>
          </mc:Fallback>
        </mc:AlternateContent>
      </w:r>
      <w:r>
        <w:rPr>
          <w:noProof/>
          <w:lang w:eastAsia="es-CO"/>
        </w:rPr>
        <mc:AlternateContent>
          <mc:Choice Requires="wps">
            <w:drawing>
              <wp:anchor distT="0" distB="0" distL="114300" distR="114300" simplePos="0" relativeHeight="251672576" behindDoc="0" locked="0" layoutInCell="1" allowOverlap="1" wp14:anchorId="154F2F02" wp14:editId="19CB0AF6">
                <wp:simplePos x="0" y="0"/>
                <wp:positionH relativeFrom="column">
                  <wp:posOffset>-98425</wp:posOffset>
                </wp:positionH>
                <wp:positionV relativeFrom="paragraph">
                  <wp:posOffset>168910</wp:posOffset>
                </wp:positionV>
                <wp:extent cx="1323833" cy="231775"/>
                <wp:effectExtent l="0" t="0" r="0" b="0"/>
                <wp:wrapNone/>
                <wp:docPr id="36" name="Rectángulo 36"/>
                <wp:cNvGraphicFramePr/>
                <a:graphic xmlns:a="http://schemas.openxmlformats.org/drawingml/2006/main">
                  <a:graphicData uri="http://schemas.microsoft.com/office/word/2010/wordprocessingShape">
                    <wps:wsp>
                      <wps:cNvSpPr/>
                      <wps:spPr>
                        <a:xfrm>
                          <a:off x="0" y="0"/>
                          <a:ext cx="1323833" cy="23177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357A" id="Rectángulo 36" o:spid="_x0000_s1026" style="position:absolute;margin-left:-7.75pt;margin-top:13.3pt;width:104.25pt;height:1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" fillcolor="black [3213]" stroked="f" strokeweight="1pt"/>
            </w:pict>
          </mc:Fallback>
        </mc:AlternateContent>
      </w:r>
      <w:r w:rsidR="000F2C0D">
        <w:rPr>
          <w:noProof/>
          <w:lang w:eastAsia="es-CO"/>
        </w:rPr>
        <w:drawing>
          <wp:anchor distT="0" distB="0" distL="114300" distR="114300" simplePos="0" relativeHeight="251678720" behindDoc="0" locked="0" layoutInCell="1" allowOverlap="1" wp14:anchorId="1D7051CA" wp14:editId="78FE84BA">
            <wp:simplePos x="0" y="0"/>
            <wp:positionH relativeFrom="column">
              <wp:posOffset>4299469</wp:posOffset>
            </wp:positionH>
            <wp:positionV relativeFrom="paragraph">
              <wp:posOffset>44629</wp:posOffset>
            </wp:positionV>
            <wp:extent cx="2158365" cy="237744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8365" cy="237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776F" w:rsidRPr="00FF776F" w:rsidRDefault="00FF776F" w:rsidP="00FF776F"/>
    <w:p w:rsidR="00FF776F" w:rsidRPr="00FF776F" w:rsidRDefault="00FF776F" w:rsidP="00FF776F"/>
    <w:p w:rsidR="00FF776F" w:rsidRPr="00FF776F" w:rsidRDefault="00FF776F" w:rsidP="00FF776F"/>
    <w:p w:rsidR="00FF776F" w:rsidRPr="00FF776F" w:rsidRDefault="00A94BF8" w:rsidP="00FF776F">
      <w:r>
        <w:rPr>
          <w:noProof/>
          <w:lang w:eastAsia="es-CO"/>
        </w:rPr>
        <mc:AlternateContent>
          <mc:Choice Requires="wps">
            <w:drawing>
              <wp:anchor distT="0" distB="0" distL="114300" distR="114300" simplePos="0" relativeHeight="251663360" behindDoc="0" locked="0" layoutInCell="1" allowOverlap="1">
                <wp:simplePos x="0" y="0"/>
                <wp:positionH relativeFrom="page">
                  <wp:align>left</wp:align>
                </wp:positionH>
                <wp:positionV relativeFrom="paragraph">
                  <wp:posOffset>290195</wp:posOffset>
                </wp:positionV>
                <wp:extent cx="7759186"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775918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4B8AB" id="Conector recto 4" o:spid="_x0000_s1026" style="position:absolute;z-index:251663360;visibility:visible;mso-wrap-style:square;mso-wrap-distance-left:9pt;mso-wrap-distance-top:0;mso-wrap-distance-right:9pt;mso-wrap-distance-bottom:0;mso-position-horizontal:left;mso-position-horizontal-relative:page;mso-position-vertical:absolute;mso-position-vertical-relative:text" from="0,22.85pt" to="610.9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" strokecolor="#c00000" strokeweight="1.5pt">
                <v:stroke joinstyle="miter"/>
                <w10:wrap anchorx="page"/>
              </v:line>
            </w:pict>
          </mc:Fallback>
        </mc:AlternateContent>
      </w:r>
    </w:p>
    <w:p w:rsidR="00FF776F" w:rsidRPr="00FF776F" w:rsidRDefault="00FF776F" w:rsidP="00FF776F"/>
    <w:p w:rsidR="00FF776F" w:rsidRDefault="00FF776F" w:rsidP="00FF776F"/>
    <w:p w:rsidR="00FD1A26" w:rsidRDefault="00ED7E63" w:rsidP="00DC01A3">
      <w:pPr>
        <w:pStyle w:val="Titulogeneral"/>
      </w:pPr>
      <w:r>
        <w:t xml:space="preserve">Unidad </w:t>
      </w:r>
      <w:r w:rsidR="00EF58F8">
        <w:t>1</w:t>
      </w:r>
      <w:r>
        <w:t>:</w:t>
      </w:r>
    </w:p>
    <w:p w:rsidR="00EF58F8" w:rsidRDefault="00EF58F8" w:rsidP="00CE0CB7">
      <w:pPr>
        <w:pStyle w:val="Textoindependiente"/>
        <w:rPr>
          <w:color w:val="09094B"/>
          <w:sz w:val="40"/>
        </w:rPr>
      </w:pPr>
      <w:r>
        <w:rPr>
          <w:color w:val="09094B"/>
          <w:sz w:val="40"/>
        </w:rPr>
        <w:t>Conceptos básicos del rastreo de contactos de COVID-19</w:t>
      </w:r>
    </w:p>
    <w:p w:rsidR="00EF58F8" w:rsidRDefault="00EF58F8" w:rsidP="00CE0CB7">
      <w:pPr>
        <w:pStyle w:val="Textoindependiente"/>
        <w:rPr>
          <w:color w:val="09094B"/>
          <w:sz w:val="40"/>
        </w:rPr>
      </w:pPr>
    </w:p>
    <w:p w:rsidR="00642805" w:rsidRDefault="00ED7E63" w:rsidP="00EF58F8">
      <w:pPr>
        <w:pStyle w:val="Textoindependiente"/>
      </w:pPr>
      <w:r w:rsidRPr="00ED7E63">
        <w:t>Resultado de</w:t>
      </w:r>
      <w:r w:rsidRPr="00ED7E63">
        <w:rPr>
          <w:spacing w:val="-1"/>
        </w:rPr>
        <w:t xml:space="preserve"> </w:t>
      </w:r>
      <w:r w:rsidRPr="00ED7E63">
        <w:t>aprendizaje:</w:t>
      </w:r>
      <w:r w:rsidR="00EF58F8">
        <w:t xml:space="preserve"> </w:t>
      </w:r>
    </w:p>
    <w:p w:rsidR="00642805" w:rsidRDefault="00642805" w:rsidP="00EF58F8">
      <w:pPr>
        <w:pStyle w:val="Textoindependiente"/>
      </w:pPr>
      <w:r>
        <w:rPr>
          <w:noProof/>
          <w:lang w:val="es-CO" w:eastAsia="es-CO" w:bidi="ar-SA"/>
        </w:rPr>
        <mc:AlternateContent>
          <mc:Choice Requires="wps">
            <w:drawing>
              <wp:anchor distT="0" distB="0" distL="114300" distR="114300" simplePos="0" relativeHeight="251660286" behindDoc="1" locked="0" layoutInCell="1" allowOverlap="1">
                <wp:simplePos x="0" y="0"/>
                <wp:positionH relativeFrom="column">
                  <wp:posOffset>-22860</wp:posOffset>
                </wp:positionH>
                <wp:positionV relativeFrom="paragraph">
                  <wp:posOffset>233045</wp:posOffset>
                </wp:positionV>
                <wp:extent cx="5734050" cy="489098"/>
                <wp:effectExtent l="0" t="0" r="19050" b="25400"/>
                <wp:wrapNone/>
                <wp:docPr id="12" name="Rectángulo 12"/>
                <wp:cNvGraphicFramePr/>
                <a:graphic xmlns:a="http://schemas.openxmlformats.org/drawingml/2006/main">
                  <a:graphicData uri="http://schemas.microsoft.com/office/word/2010/wordprocessingShape">
                    <wps:wsp>
                      <wps:cNvSpPr/>
                      <wps:spPr>
                        <a:xfrm>
                          <a:off x="0" y="0"/>
                          <a:ext cx="5734050" cy="489098"/>
                        </a:xfrm>
                        <a:prstGeom prst="rect">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116A66" id="Rectángulo 12" o:spid="_x0000_s1026" style="position:absolute;margin-left:-1.8pt;margin-top:18.35pt;width:451.5pt;height:38.5pt;z-index:-2516561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" fillcolor="#cfcdcd [2894]" strokecolor="#cfcdcd [2894]" strokeweight="1pt"/>
            </w:pict>
          </mc:Fallback>
        </mc:AlternateContent>
      </w:r>
    </w:p>
    <w:p w:rsidR="00EF58F8" w:rsidRPr="00642805" w:rsidRDefault="00EF58F8" w:rsidP="00EF2C56">
      <w:pPr>
        <w:pStyle w:val="Textoindependiente"/>
        <w:jc w:val="center"/>
        <w:rPr>
          <w:bCs w:val="0"/>
          <w:sz w:val="34"/>
        </w:rPr>
      </w:pPr>
      <w:r w:rsidRPr="00642805">
        <w:rPr>
          <w:bCs w:val="0"/>
          <w:color w:val="000000" w:themeColor="text1"/>
          <w:spacing w:val="-8"/>
          <w:position w:val="6"/>
          <w:sz w:val="26"/>
        </w:rPr>
        <w:t>Identificar estrategias de rastreo de contactos que contribuyen a detener la transmisión de COVID-19.</w:t>
      </w:r>
    </w:p>
    <w:p w:rsidR="00302C53" w:rsidRPr="00EF58F8" w:rsidRDefault="00302C53" w:rsidP="00CE0CB7">
      <w:pPr>
        <w:pStyle w:val="Textoindependiente"/>
        <w:rPr>
          <w:rFonts w:eastAsiaTheme="minorHAnsi" w:cstheme="minorBidi"/>
          <w:b w:val="0"/>
          <w:bCs w:val="0"/>
          <w:color w:val="000000" w:themeColor="text1"/>
          <w:spacing w:val="-8"/>
          <w:position w:val="6"/>
          <w:sz w:val="24"/>
          <w:szCs w:val="22"/>
          <w:lang w:val="es-CO" w:eastAsia="en-US" w:bidi="ar-SA"/>
        </w:rPr>
      </w:pPr>
    </w:p>
    <w:p w:rsidR="00642805" w:rsidRDefault="00642805" w:rsidP="00EF58F8">
      <w:pPr>
        <w:pStyle w:val="Textoindependiente"/>
        <w:rPr>
          <w:sz w:val="30"/>
        </w:rPr>
      </w:pPr>
    </w:p>
    <w:p w:rsidR="00EF58F8" w:rsidRPr="009F711E" w:rsidRDefault="00EF58F8" w:rsidP="00EF58F8">
      <w:pPr>
        <w:pStyle w:val="Textoindependiente"/>
        <w:rPr>
          <w:sz w:val="28"/>
        </w:rPr>
      </w:pPr>
      <w:r w:rsidRPr="009F711E">
        <w:rPr>
          <w:sz w:val="28"/>
        </w:rPr>
        <w:t>Generalidades</w:t>
      </w:r>
    </w:p>
    <w:p w:rsidR="00EF58F8" w:rsidRDefault="00EF58F8" w:rsidP="00EF2C56">
      <w:pPr>
        <w:pStyle w:val="Textoindependiente"/>
        <w:spacing w:before="219" w:line="278" w:lineRule="auto"/>
        <w:ind w:right="49"/>
        <w:rPr>
          <w:rFonts w:eastAsiaTheme="minorHAnsi" w:cstheme="minorBidi"/>
          <w:b w:val="0"/>
          <w:bCs w:val="0"/>
          <w:color w:val="000000" w:themeColor="text1"/>
          <w:spacing w:val="-8"/>
          <w:position w:val="6"/>
          <w:sz w:val="24"/>
          <w:szCs w:val="22"/>
          <w:lang w:val="es-CO" w:eastAsia="en-US" w:bidi="ar-SA"/>
        </w:rPr>
      </w:pPr>
      <w:r w:rsidRPr="00EF58F8">
        <w:rPr>
          <w:rFonts w:eastAsiaTheme="minorHAnsi" w:cstheme="minorBidi"/>
          <w:b w:val="0"/>
          <w:bCs w:val="0"/>
          <w:color w:val="000000" w:themeColor="text1"/>
          <w:spacing w:val="-8"/>
          <w:position w:val="6"/>
          <w:sz w:val="24"/>
          <w:szCs w:val="22"/>
          <w:lang w:val="es-CO" w:eastAsia="en-US" w:bidi="ar-SA"/>
        </w:rPr>
        <w:t>El contenido de la pri</w:t>
      </w:r>
      <w:r w:rsidR="00C74A73">
        <w:rPr>
          <w:rFonts w:eastAsiaTheme="minorHAnsi" w:cstheme="minorBidi"/>
          <w:b w:val="0"/>
          <w:bCs w:val="0"/>
          <w:color w:val="000000" w:themeColor="text1"/>
          <w:spacing w:val="-8"/>
          <w:position w:val="6"/>
          <w:sz w:val="24"/>
          <w:szCs w:val="22"/>
          <w:lang w:val="es-CO" w:eastAsia="en-US" w:bidi="ar-SA"/>
        </w:rPr>
        <w:t>mera unidad del módulo 2</w:t>
      </w:r>
      <w:r w:rsidRPr="00EF58F8">
        <w:rPr>
          <w:rFonts w:eastAsiaTheme="minorHAnsi" w:cstheme="minorBidi"/>
          <w:b w:val="0"/>
          <w:bCs w:val="0"/>
          <w:color w:val="000000" w:themeColor="text1"/>
          <w:spacing w:val="-8"/>
          <w:position w:val="6"/>
          <w:sz w:val="24"/>
          <w:szCs w:val="22"/>
          <w:lang w:val="es-CO" w:eastAsia="en-US" w:bidi="ar-SA"/>
        </w:rPr>
        <w:t xml:space="preserve"> proporciona elementos teóricos dirigidos a comprender los principios básicos para el rastreo de contactos. Resalta la importancia de establecer la línea de tiempo de la infección y el contagio de casos y contactos, con el fin de detener la transmisión de COVID-19.</w:t>
      </w:r>
    </w:p>
    <w:p w:rsidR="00642805" w:rsidRDefault="00642805" w:rsidP="00642805">
      <w:pPr>
        <w:rPr>
          <w:lang w:val="es-ES" w:eastAsia="es-ES" w:bidi="es-ES"/>
        </w:rPr>
      </w:pPr>
    </w:p>
    <w:p w:rsidR="00C74A73" w:rsidRDefault="00C74A73" w:rsidP="00EF58F8">
      <w:pPr>
        <w:pStyle w:val="Ttulo4"/>
        <w:spacing w:before="95"/>
        <w:jc w:val="both"/>
        <w:rPr>
          <w:rFonts w:ascii="Futura Md BT" w:eastAsia="Arial" w:hAnsi="Futura Md BT" w:cs="Arial"/>
          <w:b/>
          <w:bCs/>
          <w:i w:val="0"/>
          <w:iCs w:val="0"/>
          <w:color w:val="auto"/>
          <w:sz w:val="32"/>
          <w:szCs w:val="21"/>
          <w:lang w:val="es-ES" w:eastAsia="es-ES" w:bidi="es-ES"/>
        </w:rPr>
      </w:pPr>
    </w:p>
    <w:p w:rsidR="00EF58F8" w:rsidRPr="00C74A73" w:rsidRDefault="00EF58F8" w:rsidP="00EF58F8">
      <w:pPr>
        <w:pStyle w:val="Ttulo4"/>
        <w:spacing w:before="95"/>
        <w:jc w:val="both"/>
        <w:rPr>
          <w:rFonts w:ascii="Futura Md BT" w:eastAsia="Arial" w:hAnsi="Futura Md BT" w:cs="Arial"/>
          <w:b/>
          <w:bCs/>
          <w:i w:val="0"/>
          <w:iCs w:val="0"/>
          <w:color w:val="C00000"/>
          <w:sz w:val="28"/>
          <w:szCs w:val="21"/>
          <w:lang w:val="es-ES" w:eastAsia="es-ES" w:bidi="es-ES"/>
        </w:rPr>
      </w:pPr>
      <w:r w:rsidRPr="00C74A73">
        <w:rPr>
          <w:rFonts w:ascii="Futura Md BT" w:eastAsia="Arial" w:hAnsi="Futura Md BT" w:cs="Arial"/>
          <w:b/>
          <w:bCs/>
          <w:i w:val="0"/>
          <w:iCs w:val="0"/>
          <w:color w:val="C00000"/>
          <w:sz w:val="28"/>
          <w:szCs w:val="21"/>
          <w:lang w:val="es-ES" w:eastAsia="es-ES" w:bidi="es-ES"/>
        </w:rPr>
        <w:t>Cronología de la infección</w:t>
      </w:r>
    </w:p>
    <w:p w:rsidR="00EF58F8" w:rsidRPr="00EF58F8" w:rsidRDefault="00EF58F8" w:rsidP="00EF2C56">
      <w:pPr>
        <w:pStyle w:val="Textoindependiente"/>
        <w:spacing w:before="209" w:line="280" w:lineRule="auto"/>
        <w:ind w:right="49"/>
        <w:rPr>
          <w:rFonts w:eastAsiaTheme="minorHAnsi" w:cstheme="minorBidi"/>
          <w:b w:val="0"/>
          <w:bCs w:val="0"/>
          <w:color w:val="000000" w:themeColor="text1"/>
          <w:spacing w:val="-8"/>
          <w:position w:val="6"/>
          <w:sz w:val="24"/>
          <w:szCs w:val="22"/>
          <w:lang w:val="es-CO" w:eastAsia="en-US" w:bidi="ar-SA"/>
        </w:rPr>
      </w:pPr>
      <w:r w:rsidRPr="00EF58F8">
        <w:rPr>
          <w:rFonts w:eastAsiaTheme="minorHAnsi" w:cstheme="minorBidi"/>
          <w:b w:val="0"/>
          <w:bCs w:val="0"/>
          <w:color w:val="000000" w:themeColor="text1"/>
          <w:spacing w:val="-8"/>
          <w:position w:val="6"/>
          <w:sz w:val="24"/>
          <w:szCs w:val="22"/>
          <w:lang w:val="es-CO" w:eastAsia="en-US" w:bidi="ar-SA"/>
        </w:rPr>
        <w:t>Recordemos la línea de tiempo de la infección. Iniciamos identificando en la gráfica la barra amarilla que muestra el período de incubación, definido como el tiempo que transcurre entre el momento en que una persona se infecta con el v</w:t>
      </w:r>
      <w:r w:rsidR="00C74A73">
        <w:rPr>
          <w:rFonts w:eastAsiaTheme="minorHAnsi" w:cstheme="minorBidi"/>
          <w:b w:val="0"/>
          <w:bCs w:val="0"/>
          <w:color w:val="000000" w:themeColor="text1"/>
          <w:spacing w:val="-8"/>
          <w:position w:val="6"/>
          <w:sz w:val="24"/>
          <w:szCs w:val="22"/>
          <w:lang w:val="es-CO" w:eastAsia="en-US" w:bidi="ar-SA"/>
        </w:rPr>
        <w:t xml:space="preserve">irus y el desarrollo de signos </w:t>
      </w:r>
      <w:r w:rsidRPr="00EF58F8">
        <w:rPr>
          <w:rFonts w:eastAsiaTheme="minorHAnsi" w:cstheme="minorBidi"/>
          <w:b w:val="0"/>
          <w:bCs w:val="0"/>
          <w:color w:val="000000" w:themeColor="text1"/>
          <w:spacing w:val="-8"/>
          <w:position w:val="6"/>
          <w:sz w:val="24"/>
          <w:szCs w:val="22"/>
          <w:lang w:val="es-CO" w:eastAsia="en-US" w:bidi="ar-SA"/>
        </w:rPr>
        <w:t>y síntomas. Para la infección por COVID-19 se ha estimado un rango de 2 a 14 días, en promedio cinco días</w:t>
      </w:r>
      <w:r w:rsidR="00C74A73">
        <w:rPr>
          <w:rFonts w:eastAsiaTheme="minorHAnsi" w:cstheme="minorBidi"/>
          <w:b w:val="0"/>
          <w:bCs w:val="0"/>
          <w:color w:val="000000" w:themeColor="text1"/>
          <w:spacing w:val="-8"/>
          <w:position w:val="6"/>
          <w:sz w:val="24"/>
          <w:szCs w:val="22"/>
          <w:lang w:val="es-CO" w:eastAsia="en-US" w:bidi="ar-SA"/>
        </w:rPr>
        <w:t>;</w:t>
      </w:r>
      <w:r w:rsidRPr="00EF58F8">
        <w:rPr>
          <w:rFonts w:eastAsiaTheme="minorHAnsi" w:cstheme="minorBidi"/>
          <w:b w:val="0"/>
          <w:bCs w:val="0"/>
          <w:color w:val="000000" w:themeColor="text1"/>
          <w:spacing w:val="-8"/>
          <w:position w:val="6"/>
          <w:sz w:val="24"/>
          <w:szCs w:val="22"/>
          <w:lang w:val="es-CO" w:eastAsia="en-US" w:bidi="ar-SA"/>
        </w:rPr>
        <w:t xml:space="preserve"> es decir, que las personas generalmente desarrollan síntomas al quinto día después de haberse infectado.</w:t>
      </w:r>
    </w:p>
    <w:p w:rsidR="00363D30" w:rsidRDefault="00EF58F8" w:rsidP="00EF2C56">
      <w:pPr>
        <w:pStyle w:val="Textoindependiente"/>
        <w:spacing w:before="158" w:line="280" w:lineRule="auto"/>
        <w:ind w:right="49"/>
        <w:rPr>
          <w:rFonts w:eastAsiaTheme="minorHAnsi" w:cstheme="minorBidi"/>
          <w:b w:val="0"/>
          <w:bCs w:val="0"/>
          <w:color w:val="000000" w:themeColor="text1"/>
          <w:spacing w:val="-8"/>
          <w:position w:val="6"/>
          <w:sz w:val="24"/>
          <w:szCs w:val="22"/>
          <w:lang w:val="es-CO" w:eastAsia="en-US" w:bidi="ar-SA"/>
        </w:rPr>
      </w:pPr>
      <w:r w:rsidRPr="00EF58F8">
        <w:rPr>
          <w:rFonts w:eastAsiaTheme="minorHAnsi" w:cstheme="minorBidi"/>
          <w:b w:val="0"/>
          <w:bCs w:val="0"/>
          <w:noProof/>
          <w:color w:val="000000" w:themeColor="text1"/>
          <w:spacing w:val="-8"/>
          <w:position w:val="6"/>
          <w:sz w:val="24"/>
          <w:szCs w:val="22"/>
          <w:lang w:val="es-CO" w:eastAsia="es-CO" w:bidi="ar-SA"/>
        </w:rPr>
        <w:drawing>
          <wp:anchor distT="0" distB="0" distL="0" distR="0" simplePos="0" relativeHeight="251686912" behindDoc="0" locked="0" layoutInCell="1" allowOverlap="1" wp14:anchorId="1BC6BE7B" wp14:editId="32863114">
            <wp:simplePos x="0" y="0"/>
            <wp:positionH relativeFrom="margin">
              <wp:align>left</wp:align>
            </wp:positionH>
            <wp:positionV relativeFrom="paragraph">
              <wp:posOffset>1627505</wp:posOffset>
            </wp:positionV>
            <wp:extent cx="5936367" cy="2661761"/>
            <wp:effectExtent l="0" t="0" r="7620" b="5715"/>
            <wp:wrapTopAndBottom/>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9" cstate="print"/>
                    <a:stretch>
                      <a:fillRect/>
                    </a:stretch>
                  </pic:blipFill>
                  <pic:spPr>
                    <a:xfrm>
                      <a:off x="0" y="0"/>
                      <a:ext cx="5936367" cy="2661761"/>
                    </a:xfrm>
                    <a:prstGeom prst="rect">
                      <a:avLst/>
                    </a:prstGeom>
                  </pic:spPr>
                </pic:pic>
              </a:graphicData>
            </a:graphic>
          </wp:anchor>
        </w:drawing>
      </w:r>
      <w:r w:rsidRPr="00EF58F8">
        <w:rPr>
          <w:rFonts w:eastAsiaTheme="minorHAnsi" w:cstheme="minorBidi"/>
          <w:b w:val="0"/>
          <w:bCs w:val="0"/>
          <w:color w:val="000000" w:themeColor="text1"/>
          <w:spacing w:val="-8"/>
          <w:position w:val="6"/>
          <w:sz w:val="24"/>
          <w:szCs w:val="22"/>
          <w:lang w:val="es-CO" w:eastAsia="en-US" w:bidi="ar-SA"/>
        </w:rPr>
        <w:t>Ahora identifiquemos el tiempo en el cual una persona infectada puede contagiar a otros, conocido como periodo de infección o de transmisibilidad. En la gráfica podemos identificar que una persona</w:t>
      </w:r>
      <w:r>
        <w:rPr>
          <w:color w:val="09094B"/>
          <w:spacing w:val="4"/>
        </w:rPr>
        <w:t xml:space="preserve"> </w:t>
      </w:r>
      <w:r w:rsidRPr="00EF58F8">
        <w:rPr>
          <w:rFonts w:eastAsiaTheme="minorHAnsi" w:cstheme="minorBidi"/>
          <w:b w:val="0"/>
          <w:bCs w:val="0"/>
          <w:color w:val="000000" w:themeColor="text1"/>
          <w:spacing w:val="-8"/>
          <w:position w:val="6"/>
          <w:sz w:val="24"/>
          <w:szCs w:val="22"/>
          <w:lang w:val="es-CO" w:eastAsia="en-US" w:bidi="ar-SA"/>
        </w:rPr>
        <w:t>infectada puede contagiar desde dos días antes de sentirse enferma hasta</w:t>
      </w:r>
      <w:r>
        <w:rPr>
          <w:color w:val="09094B"/>
          <w:spacing w:val="2"/>
        </w:rPr>
        <w:t xml:space="preserve"> </w:t>
      </w:r>
      <w:r w:rsidRPr="00EF58F8">
        <w:rPr>
          <w:rFonts w:eastAsiaTheme="minorHAnsi" w:cstheme="minorBidi"/>
          <w:b w:val="0"/>
          <w:bCs w:val="0"/>
          <w:color w:val="000000" w:themeColor="text1"/>
          <w:spacing w:val="-8"/>
          <w:position w:val="6"/>
          <w:sz w:val="24"/>
          <w:szCs w:val="22"/>
          <w:lang w:val="es-CO" w:eastAsia="en-US" w:bidi="ar-SA"/>
        </w:rPr>
        <w:t>aproximadamente 14 días</w:t>
      </w:r>
      <w:r>
        <w:rPr>
          <w:color w:val="09094B"/>
          <w:spacing w:val="3"/>
        </w:rPr>
        <w:t xml:space="preserve"> </w:t>
      </w:r>
      <w:r w:rsidRPr="00EF58F8">
        <w:rPr>
          <w:rFonts w:eastAsiaTheme="minorHAnsi" w:cstheme="minorBidi"/>
          <w:b w:val="0"/>
          <w:bCs w:val="0"/>
          <w:color w:val="000000" w:themeColor="text1"/>
          <w:spacing w:val="-8"/>
          <w:position w:val="6"/>
          <w:sz w:val="24"/>
          <w:szCs w:val="22"/>
          <w:lang w:val="es-CO" w:eastAsia="en-US" w:bidi="ar-SA"/>
        </w:rPr>
        <w:t>después del inicio</w:t>
      </w:r>
      <w:r>
        <w:rPr>
          <w:color w:val="09094B"/>
          <w:spacing w:val="2"/>
        </w:rPr>
        <w:t xml:space="preserve"> </w:t>
      </w:r>
      <w:r w:rsidRPr="00EF58F8">
        <w:rPr>
          <w:rFonts w:eastAsiaTheme="minorHAnsi" w:cstheme="minorBidi"/>
          <w:b w:val="0"/>
          <w:bCs w:val="0"/>
          <w:color w:val="000000" w:themeColor="text1"/>
          <w:spacing w:val="-8"/>
          <w:position w:val="6"/>
          <w:sz w:val="24"/>
          <w:szCs w:val="22"/>
          <w:lang w:val="es-CO" w:eastAsia="en-US" w:bidi="ar-SA"/>
        </w:rPr>
        <w:t>de síntomas en enfermedad leve y puede ser mayor cuando la enfermedad es grave (1).</w:t>
      </w:r>
    </w:p>
    <w:p w:rsidR="00C74A73" w:rsidRDefault="00C74A73" w:rsidP="00C74A73">
      <w:pPr>
        <w:spacing w:before="22"/>
        <w:ind w:right="758"/>
        <w:jc w:val="center"/>
        <w:rPr>
          <w:color w:val="09094B"/>
          <w:spacing w:val="3"/>
          <w:sz w:val="19"/>
        </w:rPr>
      </w:pPr>
    </w:p>
    <w:p w:rsidR="00EF58F8" w:rsidRDefault="00C74A73" w:rsidP="00C74A73">
      <w:pPr>
        <w:spacing w:before="22"/>
        <w:ind w:right="758"/>
        <w:jc w:val="center"/>
        <w:rPr>
          <w:sz w:val="19"/>
        </w:rPr>
      </w:pPr>
      <w:r>
        <w:rPr>
          <w:color w:val="09094B"/>
          <w:spacing w:val="3"/>
          <w:sz w:val="19"/>
        </w:rPr>
        <w:t xml:space="preserve">Fuente: </w:t>
      </w:r>
      <w:r w:rsidR="00EF58F8" w:rsidRPr="007419BB">
        <w:rPr>
          <w:color w:val="09094B"/>
          <w:spacing w:val="3"/>
          <w:sz w:val="19"/>
        </w:rPr>
        <w:t xml:space="preserve">Adaptado </w:t>
      </w:r>
      <w:r w:rsidR="00EF58F8">
        <w:rPr>
          <w:color w:val="09094B"/>
          <w:sz w:val="19"/>
        </w:rPr>
        <w:t xml:space="preserve">de </w:t>
      </w:r>
      <w:r w:rsidR="00EF58F8" w:rsidRPr="007419BB">
        <w:rPr>
          <w:color w:val="09094B"/>
          <w:spacing w:val="3"/>
          <w:sz w:val="19"/>
        </w:rPr>
        <w:t xml:space="preserve">COVID-19 </w:t>
      </w:r>
      <w:r w:rsidR="00EF58F8" w:rsidRPr="007419BB">
        <w:rPr>
          <w:color w:val="09094B"/>
          <w:sz w:val="19"/>
        </w:rPr>
        <w:t xml:space="preserve">Contact Tracing </w:t>
      </w:r>
      <w:r w:rsidR="00EF58F8">
        <w:rPr>
          <w:color w:val="09094B"/>
          <w:sz w:val="19"/>
        </w:rPr>
        <w:t>–</w:t>
      </w:r>
      <w:r w:rsidR="00EF58F8" w:rsidRPr="007419BB">
        <w:rPr>
          <w:color w:val="09094B"/>
          <w:sz w:val="19"/>
        </w:rPr>
        <w:t xml:space="preserve"> Johns Hopkins University</w:t>
      </w:r>
    </w:p>
    <w:p w:rsidR="00C74A73" w:rsidRDefault="00C74A73" w:rsidP="00EF58F8">
      <w:pPr>
        <w:pStyle w:val="Textoindependiente"/>
        <w:spacing w:line="280" w:lineRule="auto"/>
        <w:ind w:right="608"/>
        <w:rPr>
          <w:rFonts w:eastAsiaTheme="minorHAnsi" w:cstheme="minorBidi"/>
          <w:b w:val="0"/>
          <w:bCs w:val="0"/>
          <w:color w:val="000000" w:themeColor="text1"/>
          <w:spacing w:val="-8"/>
          <w:position w:val="6"/>
          <w:sz w:val="24"/>
          <w:szCs w:val="22"/>
          <w:lang w:val="es-CO" w:eastAsia="en-US" w:bidi="ar-SA"/>
        </w:rPr>
      </w:pPr>
    </w:p>
    <w:p w:rsidR="00EF58F8" w:rsidRPr="00EF58F8" w:rsidRDefault="00EF58F8" w:rsidP="00EF2C56">
      <w:pPr>
        <w:pStyle w:val="Textoindependiente"/>
        <w:spacing w:line="280" w:lineRule="auto"/>
        <w:ind w:right="49"/>
        <w:rPr>
          <w:rFonts w:eastAsiaTheme="minorHAnsi" w:cstheme="minorBidi"/>
          <w:b w:val="0"/>
          <w:bCs w:val="0"/>
          <w:color w:val="000000" w:themeColor="text1"/>
          <w:spacing w:val="-8"/>
          <w:position w:val="6"/>
          <w:sz w:val="24"/>
          <w:szCs w:val="22"/>
          <w:lang w:val="es-CO" w:eastAsia="en-US" w:bidi="ar-SA"/>
        </w:rPr>
      </w:pPr>
      <w:r w:rsidRPr="00EF58F8">
        <w:rPr>
          <w:rFonts w:eastAsiaTheme="minorHAnsi" w:cstheme="minorBidi"/>
          <w:b w:val="0"/>
          <w:bCs w:val="0"/>
          <w:color w:val="000000" w:themeColor="text1"/>
          <w:spacing w:val="-8"/>
          <w:position w:val="6"/>
          <w:sz w:val="24"/>
          <w:szCs w:val="22"/>
          <w:lang w:val="es-CO" w:eastAsia="en-US" w:bidi="ar-SA"/>
        </w:rPr>
        <w:t>La ventana de oportunidad permitirá encontrar a los posibles casos antes de que se vuelvan infecciosos y puedan in</w:t>
      </w:r>
      <w:r w:rsidR="00C74A73">
        <w:rPr>
          <w:rFonts w:eastAsiaTheme="minorHAnsi" w:cstheme="minorBidi"/>
          <w:b w:val="0"/>
          <w:bCs w:val="0"/>
          <w:color w:val="000000" w:themeColor="text1"/>
          <w:spacing w:val="-8"/>
          <w:position w:val="6"/>
          <w:sz w:val="24"/>
          <w:szCs w:val="22"/>
          <w:lang w:val="es-CO" w:eastAsia="en-US" w:bidi="ar-SA"/>
        </w:rPr>
        <w:t>fectar a alguien más, todo este</w:t>
      </w:r>
      <w:r w:rsidRPr="00EF58F8">
        <w:rPr>
          <w:rFonts w:eastAsiaTheme="minorHAnsi" w:cstheme="minorBidi"/>
          <w:b w:val="0"/>
          <w:bCs w:val="0"/>
          <w:color w:val="000000" w:themeColor="text1"/>
          <w:spacing w:val="-8"/>
          <w:position w:val="6"/>
          <w:sz w:val="24"/>
          <w:szCs w:val="22"/>
          <w:lang w:val="es-CO" w:eastAsia="en-US" w:bidi="ar-SA"/>
        </w:rPr>
        <w:t xml:space="preserve"> sistema de búsqueda de casos y contactos tiene que suceder en un plazo muy corto para que sea efectivo (1).</w:t>
      </w:r>
    </w:p>
    <w:p w:rsidR="00EF58F8" w:rsidRDefault="00EF58F8" w:rsidP="00EF58F8">
      <w:pPr>
        <w:pStyle w:val="Textoindependiente"/>
        <w:rPr>
          <w:sz w:val="24"/>
        </w:rPr>
      </w:pPr>
    </w:p>
    <w:p w:rsidR="00EF58F8" w:rsidRDefault="00EF58F8" w:rsidP="00363D30">
      <w:pPr>
        <w:rPr>
          <w:rFonts w:ascii="Futura Md BT" w:eastAsia="Arial" w:hAnsi="Futura Md BT" w:cs="Arial"/>
          <w:b/>
          <w:bCs/>
          <w:color w:val="C00000"/>
          <w:sz w:val="32"/>
          <w:szCs w:val="21"/>
          <w:lang w:val="es-ES" w:eastAsia="es-ES" w:bidi="es-ES"/>
        </w:rPr>
      </w:pPr>
    </w:p>
    <w:p w:rsidR="00EF58F8" w:rsidRDefault="004C28F5" w:rsidP="00363D30">
      <w:pPr>
        <w:rPr>
          <w:rFonts w:ascii="Futura Md BT" w:eastAsia="Arial" w:hAnsi="Futura Md BT" w:cs="Arial"/>
          <w:b/>
          <w:bCs/>
          <w:color w:val="C00000"/>
          <w:sz w:val="32"/>
          <w:szCs w:val="21"/>
          <w:lang w:val="es-ES" w:eastAsia="es-ES" w:bidi="es-ES"/>
        </w:rPr>
      </w:pPr>
      <w:r>
        <w:rPr>
          <w:rFonts w:ascii="Times New Roman"/>
          <w:noProof/>
          <w:sz w:val="20"/>
          <w:lang w:eastAsia="es-CO"/>
        </w:rPr>
        <w:lastRenderedPageBreak/>
        <mc:AlternateContent>
          <mc:Choice Requires="wps">
            <w:drawing>
              <wp:inline distT="0" distB="0" distL="0" distR="0" wp14:anchorId="69321BD5" wp14:editId="4262A3F4">
                <wp:extent cx="5612130" cy="637954"/>
                <wp:effectExtent l="0" t="0" r="7620" b="0"/>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2130" cy="637954"/>
                        </a:xfrm>
                        <a:prstGeom prst="rect">
                          <a:avLst/>
                        </a:prstGeom>
                        <a:solidFill>
                          <a:srgbClr val="5467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2805" w:rsidRPr="004C28F5" w:rsidRDefault="00642805" w:rsidP="00C74A73">
                            <w:pPr>
                              <w:spacing w:before="78" w:line="268" w:lineRule="auto"/>
                              <w:ind w:left="1134" w:right="79" w:hanging="992"/>
                              <w:rPr>
                                <w:rFonts w:ascii="Futura Md BT" w:hAnsi="Futura Md BT"/>
                                <w:color w:val="FFFFFF" w:themeColor="background1"/>
                                <w:spacing w:val="-8"/>
                                <w:position w:val="6"/>
                                <w:sz w:val="28"/>
                                <w:szCs w:val="24"/>
                              </w:rPr>
                            </w:pPr>
                            <w:r w:rsidRPr="004C28F5">
                              <w:rPr>
                                <w:rFonts w:ascii="Futura Md BT" w:hAnsi="Futura Md BT"/>
                                <w:color w:val="FFFFFF" w:themeColor="background1"/>
                                <w:spacing w:val="-8"/>
                                <w:position w:val="6"/>
                                <w:sz w:val="28"/>
                                <w:szCs w:val="24"/>
                              </w:rPr>
                              <w:t>El sistema de búsqueda de casos y contactos tiene que suceder en un plazo muy breve para ser óptimamente efectivo.</w:t>
                            </w:r>
                          </w:p>
                        </w:txbxContent>
                      </wps:txbx>
                      <wps:bodyPr rot="0" vert="horz" wrap="square" lIns="0" tIns="0" rIns="0" bIns="0" anchor="t" anchorCtr="0" upright="1">
                        <a:noAutofit/>
                      </wps:bodyPr>
                    </wps:wsp>
                  </a:graphicData>
                </a:graphic>
              </wp:inline>
            </w:drawing>
          </mc:Choice>
          <mc:Fallback>
            <w:pict>
              <v:shape w14:anchorId="69321BD5" id="Text Box 12" o:spid="_x0000_s1030" type="#_x0000_t202" style="width:441.9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" fillcolor="#54677c" stroked="f">
                <v:textbox inset="0,0,0,0">
                  <w:txbxContent>
                    <w:p w:rsidR="00642805" w:rsidRPr="004C28F5" w:rsidRDefault="00642805" w:rsidP="00C74A73">
                      <w:pPr>
                        <w:spacing w:before="78" w:line="268" w:lineRule="auto"/>
                        <w:ind w:left="1134" w:right="79" w:hanging="992"/>
                        <w:rPr>
                          <w:rFonts w:ascii="Futura Md BT" w:hAnsi="Futura Md BT"/>
                          <w:color w:val="FFFFFF" w:themeColor="background1"/>
                          <w:spacing w:val="-8"/>
                          <w:position w:val="6"/>
                          <w:sz w:val="28"/>
                          <w:szCs w:val="24"/>
                        </w:rPr>
                      </w:pPr>
                      <w:r w:rsidRPr="004C28F5">
                        <w:rPr>
                          <w:rFonts w:ascii="Futura Md BT" w:hAnsi="Futura Md BT"/>
                          <w:color w:val="FFFFFF" w:themeColor="background1"/>
                          <w:spacing w:val="-8"/>
                          <w:position w:val="6"/>
                          <w:sz w:val="28"/>
                          <w:szCs w:val="24"/>
                        </w:rPr>
                        <w:t>El sistema de búsqueda de casos y contactos tiene que suceder en un plazo muy breve para ser óptimamente efectivo.</w:t>
                      </w:r>
                    </w:p>
                  </w:txbxContent>
                </v:textbox>
                <w10:anchorlock/>
              </v:shape>
            </w:pict>
          </mc:Fallback>
        </mc:AlternateContent>
      </w:r>
    </w:p>
    <w:p w:rsidR="00EF58F8" w:rsidRDefault="004C28F5" w:rsidP="00C74A73">
      <w:pPr>
        <w:ind w:firstLine="567"/>
        <w:rPr>
          <w:rFonts w:ascii="Futura Md BT" w:eastAsia="Arial" w:hAnsi="Futura Md BT" w:cs="Arial"/>
          <w:b/>
          <w:bCs/>
          <w:color w:val="C00000"/>
          <w:sz w:val="32"/>
          <w:szCs w:val="21"/>
          <w:lang w:val="es-ES" w:eastAsia="es-ES" w:bidi="es-ES"/>
        </w:rPr>
      </w:pPr>
      <w:r>
        <w:rPr>
          <w:noProof/>
          <w:lang w:eastAsia="es-CO"/>
        </w:rPr>
        <mc:AlternateContent>
          <mc:Choice Requires="wps">
            <w:drawing>
              <wp:anchor distT="0" distB="0" distL="0" distR="0" simplePos="0" relativeHeight="251688960" behindDoc="1" locked="0" layoutInCell="1" allowOverlap="1" wp14:anchorId="4CC29341" wp14:editId="5F980A11">
                <wp:simplePos x="0" y="0"/>
                <wp:positionH relativeFrom="margin">
                  <wp:align>left</wp:align>
                </wp:positionH>
                <wp:positionV relativeFrom="paragraph">
                  <wp:posOffset>369570</wp:posOffset>
                </wp:positionV>
                <wp:extent cx="5641340" cy="109474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1340" cy="1094740"/>
                        </a:xfrm>
                        <a:prstGeom prst="rect">
                          <a:avLst/>
                        </a:prstGeom>
                        <a:solidFill>
                          <a:srgbClr val="54677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2805" w:rsidRPr="004C28F5" w:rsidRDefault="00642805" w:rsidP="00C74A73">
                            <w:pPr>
                              <w:spacing w:before="79" w:line="273" w:lineRule="auto"/>
                              <w:ind w:left="567" w:right="79" w:hanging="567"/>
                              <w:jc w:val="center"/>
                              <w:rPr>
                                <w:rFonts w:ascii="Futura Md BT" w:hAnsi="Futura Md BT"/>
                                <w:color w:val="FFFFFF" w:themeColor="background1"/>
                                <w:spacing w:val="-8"/>
                                <w:position w:val="6"/>
                                <w:sz w:val="28"/>
                                <w:szCs w:val="24"/>
                              </w:rPr>
                            </w:pPr>
                            <w:r w:rsidRPr="004C28F5">
                              <w:rPr>
                                <w:rFonts w:ascii="Futura Md BT" w:hAnsi="Futura Md BT"/>
                                <w:color w:val="FFFFFF" w:themeColor="background1"/>
                                <w:spacing w:val="-8"/>
                                <w:position w:val="6"/>
                                <w:sz w:val="28"/>
                                <w:szCs w:val="24"/>
                              </w:rPr>
                              <w:t>La investigación de casos y el rastreo de contactos es parte del proceso, donde es prioritario apoyar a los pacientes y advertir a los contactos de exposición para detener las cadenas de transmisión.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29341" id="Text Box 2" o:spid="_x0000_s1031" type="#_x0000_t202" style="position:absolute;left:0;text-align:left;margin-left:0;margin-top:29.1pt;width:444.2pt;height:86.2pt;z-index:-25162752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" fillcolor="#54677c" stroked="f">
                <v:textbox inset="0,0,0,0">
                  <w:txbxContent>
                    <w:p w:rsidR="00642805" w:rsidRPr="004C28F5" w:rsidRDefault="00642805" w:rsidP="00C74A73">
                      <w:pPr>
                        <w:spacing w:before="79" w:line="273" w:lineRule="auto"/>
                        <w:ind w:left="567" w:right="79" w:hanging="567"/>
                        <w:jc w:val="center"/>
                        <w:rPr>
                          <w:rFonts w:ascii="Futura Md BT" w:hAnsi="Futura Md BT"/>
                          <w:color w:val="FFFFFF" w:themeColor="background1"/>
                          <w:spacing w:val="-8"/>
                          <w:position w:val="6"/>
                          <w:sz w:val="28"/>
                          <w:szCs w:val="24"/>
                        </w:rPr>
                      </w:pPr>
                      <w:r w:rsidRPr="004C28F5">
                        <w:rPr>
                          <w:rFonts w:ascii="Futura Md BT" w:hAnsi="Futura Md BT"/>
                          <w:color w:val="FFFFFF" w:themeColor="background1"/>
                          <w:spacing w:val="-8"/>
                          <w:position w:val="6"/>
                          <w:sz w:val="28"/>
                          <w:szCs w:val="24"/>
                        </w:rPr>
                        <w:t>La investigación de casos y el rastreo de contactos es parte del proceso, donde es prioritario apoyar a los pacientes y advertir a los contactos de exposición para detener las cadenas de transmisión.</w:t>
                      </w:r>
                    </w:p>
                  </w:txbxContent>
                </v:textbox>
                <w10:wrap type="topAndBottom" anchorx="margin"/>
              </v:shape>
            </w:pict>
          </mc:Fallback>
        </mc:AlternateContent>
      </w:r>
    </w:p>
    <w:p w:rsidR="00EF58F8" w:rsidRDefault="00EF58F8" w:rsidP="00363D30">
      <w:pPr>
        <w:rPr>
          <w:rFonts w:ascii="Futura Md BT" w:eastAsia="Arial" w:hAnsi="Futura Md BT" w:cs="Arial"/>
          <w:b/>
          <w:bCs/>
          <w:color w:val="C00000"/>
          <w:sz w:val="32"/>
          <w:szCs w:val="21"/>
          <w:lang w:val="es-ES" w:eastAsia="es-ES" w:bidi="es-ES"/>
        </w:rPr>
      </w:pPr>
    </w:p>
    <w:p w:rsidR="00EF58F8" w:rsidRDefault="004C28F5" w:rsidP="00363D30">
      <w:pPr>
        <w:rPr>
          <w:rFonts w:ascii="Futura Md BT" w:eastAsia="Arial" w:hAnsi="Futura Md BT" w:cs="Arial"/>
          <w:b/>
          <w:bCs/>
          <w:color w:val="C00000"/>
          <w:sz w:val="32"/>
          <w:szCs w:val="21"/>
          <w:lang w:val="es-ES" w:eastAsia="es-ES" w:bidi="es-ES"/>
        </w:rPr>
      </w:pPr>
      <w:r>
        <w:rPr>
          <w:noProof/>
          <w:lang w:eastAsia="es-CO"/>
        </w:rPr>
        <w:drawing>
          <wp:anchor distT="0" distB="0" distL="0" distR="0" simplePos="0" relativeHeight="251691008" behindDoc="0" locked="0" layoutInCell="1" allowOverlap="1" wp14:anchorId="1084E636" wp14:editId="5580684D">
            <wp:simplePos x="0" y="0"/>
            <wp:positionH relativeFrom="page">
              <wp:posOffset>1080135</wp:posOffset>
            </wp:positionH>
            <wp:positionV relativeFrom="paragraph">
              <wp:posOffset>371475</wp:posOffset>
            </wp:positionV>
            <wp:extent cx="5641764" cy="3088957"/>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0" cstate="print"/>
                    <a:stretch>
                      <a:fillRect/>
                    </a:stretch>
                  </pic:blipFill>
                  <pic:spPr>
                    <a:xfrm>
                      <a:off x="0" y="0"/>
                      <a:ext cx="5641764" cy="3088957"/>
                    </a:xfrm>
                    <a:prstGeom prst="rect">
                      <a:avLst/>
                    </a:prstGeom>
                  </pic:spPr>
                </pic:pic>
              </a:graphicData>
            </a:graphic>
          </wp:anchor>
        </w:drawing>
      </w:r>
    </w:p>
    <w:p w:rsidR="00EF2C56" w:rsidRDefault="004C28F5" w:rsidP="00EF2C56">
      <w:pPr>
        <w:spacing w:before="96"/>
        <w:ind w:right="49"/>
        <w:rPr>
          <w:color w:val="09094B"/>
          <w:sz w:val="19"/>
        </w:rPr>
      </w:pPr>
      <w:r>
        <w:rPr>
          <w:color w:val="09094B"/>
          <w:sz w:val="19"/>
        </w:rPr>
        <w:t xml:space="preserve"> </w:t>
      </w:r>
      <w:r w:rsidR="003431E8">
        <w:rPr>
          <w:color w:val="09094B"/>
          <w:sz w:val="19"/>
        </w:rPr>
        <w:t xml:space="preserve">                        </w:t>
      </w:r>
      <w:r w:rsidR="00C74A73">
        <w:rPr>
          <w:color w:val="09094B"/>
          <w:sz w:val="19"/>
        </w:rPr>
        <w:t xml:space="preserve">Fuente: </w:t>
      </w:r>
      <w:r>
        <w:rPr>
          <w:color w:val="09094B"/>
          <w:sz w:val="19"/>
        </w:rPr>
        <w:t xml:space="preserve"> </w:t>
      </w:r>
      <w:r w:rsidRPr="007419BB">
        <w:rPr>
          <w:color w:val="09094B"/>
          <w:sz w:val="19"/>
        </w:rPr>
        <w:t xml:space="preserve">Adaptado de COVID-19 </w:t>
      </w:r>
      <w:r w:rsidR="00C74A73">
        <w:rPr>
          <w:color w:val="09094B"/>
          <w:sz w:val="19"/>
        </w:rPr>
        <w:t>Contact Tracing - Johns Hopkins University</w:t>
      </w:r>
    </w:p>
    <w:p w:rsidR="00EF2C56" w:rsidRDefault="00EF2C56" w:rsidP="00EF2C56">
      <w:pPr>
        <w:spacing w:before="96"/>
        <w:ind w:right="49"/>
        <w:jc w:val="both"/>
        <w:rPr>
          <w:rFonts w:ascii="Futura Md BT" w:hAnsi="Futura Md BT"/>
          <w:color w:val="000000" w:themeColor="text1"/>
          <w:spacing w:val="-8"/>
          <w:position w:val="6"/>
          <w:sz w:val="24"/>
        </w:rPr>
      </w:pPr>
    </w:p>
    <w:p w:rsidR="003431E8" w:rsidRPr="00EF2C56" w:rsidRDefault="004C28F5" w:rsidP="00EF2C56">
      <w:pPr>
        <w:tabs>
          <w:tab w:val="left" w:pos="7797"/>
        </w:tabs>
        <w:spacing w:before="96"/>
        <w:ind w:right="49"/>
        <w:jc w:val="both"/>
        <w:rPr>
          <w:rFonts w:ascii="Futura Md BT" w:hAnsi="Futura Md BT"/>
          <w:color w:val="000000" w:themeColor="text1"/>
          <w:spacing w:val="-8"/>
          <w:position w:val="6"/>
          <w:sz w:val="24"/>
        </w:rPr>
      </w:pPr>
      <w:r w:rsidRPr="00EF2C56">
        <w:rPr>
          <w:rFonts w:ascii="Futura Md BT" w:hAnsi="Futura Md BT"/>
          <w:color w:val="000000" w:themeColor="text1"/>
          <w:spacing w:val="-8"/>
          <w:position w:val="6"/>
          <w:sz w:val="24"/>
        </w:rPr>
        <w:t>Ahora, suponemos que alguien estuvo expuesto a una persona diagnosticada con COVID-19 el primer día en que desarrolló síntomas y asumimos que tienen un período de incubación de cinco días, por lo tanto, se enfermará cinco días después. También podemos pensar en su período infeccioso, que comenzaría dos días antes de enfermarse y duraría todo el período de su enfermedad. Entonces, el punto de rastreo inicia identificando los contactos y solicitando que se tomen medidas de aislamiento para</w:t>
      </w:r>
      <w:r w:rsidR="003431E8" w:rsidRPr="00EF2C56">
        <w:rPr>
          <w:rFonts w:ascii="Futura Md BT" w:hAnsi="Futura Md BT"/>
          <w:color w:val="000000" w:themeColor="text1"/>
          <w:spacing w:val="-8"/>
          <w:position w:val="6"/>
          <w:sz w:val="24"/>
        </w:rPr>
        <w:t xml:space="preserve"> que no se infecte a nadie más.</w:t>
      </w:r>
    </w:p>
    <w:p w:rsidR="003431E8" w:rsidRPr="00EF2C56" w:rsidRDefault="003431E8" w:rsidP="00EF2C56">
      <w:pPr>
        <w:tabs>
          <w:tab w:val="left" w:pos="7797"/>
        </w:tabs>
        <w:spacing w:before="96"/>
        <w:ind w:right="49"/>
        <w:jc w:val="both"/>
        <w:rPr>
          <w:rFonts w:ascii="Futura Md BT" w:hAnsi="Futura Md BT"/>
          <w:color w:val="000000" w:themeColor="text1"/>
          <w:spacing w:val="-8"/>
          <w:position w:val="6"/>
          <w:sz w:val="24"/>
        </w:rPr>
      </w:pPr>
    </w:p>
    <w:p w:rsidR="004C28F5" w:rsidRDefault="004C28F5" w:rsidP="00EF2C56">
      <w:pPr>
        <w:pStyle w:val="Textoindependiente"/>
        <w:tabs>
          <w:tab w:val="left" w:pos="7797"/>
        </w:tabs>
        <w:spacing w:line="278" w:lineRule="auto"/>
        <w:ind w:right="49"/>
        <w:rPr>
          <w:rFonts w:eastAsiaTheme="minorHAnsi" w:cstheme="minorBidi"/>
          <w:b w:val="0"/>
          <w:bCs w:val="0"/>
          <w:color w:val="000000" w:themeColor="text1"/>
          <w:spacing w:val="-8"/>
          <w:position w:val="6"/>
          <w:sz w:val="24"/>
          <w:szCs w:val="22"/>
          <w:lang w:val="es-CO" w:eastAsia="en-US" w:bidi="ar-SA"/>
        </w:rPr>
      </w:pPr>
      <w:r w:rsidRPr="004C28F5">
        <w:rPr>
          <w:rFonts w:eastAsiaTheme="minorHAnsi" w:cstheme="minorBidi"/>
          <w:b w:val="0"/>
          <w:bCs w:val="0"/>
          <w:color w:val="000000" w:themeColor="text1"/>
          <w:spacing w:val="-8"/>
          <w:position w:val="6"/>
          <w:sz w:val="24"/>
          <w:szCs w:val="22"/>
          <w:lang w:val="es-CO" w:eastAsia="en-US" w:bidi="ar-SA"/>
        </w:rPr>
        <w:t>La investigación de c</w:t>
      </w:r>
      <w:r w:rsidR="003431E8">
        <w:rPr>
          <w:rFonts w:eastAsiaTheme="minorHAnsi" w:cstheme="minorBidi"/>
          <w:b w:val="0"/>
          <w:bCs w:val="0"/>
          <w:color w:val="000000" w:themeColor="text1"/>
          <w:spacing w:val="-8"/>
          <w:position w:val="6"/>
          <w:sz w:val="24"/>
          <w:szCs w:val="22"/>
          <w:lang w:val="es-CO" w:eastAsia="en-US" w:bidi="ar-SA"/>
        </w:rPr>
        <w:t xml:space="preserve">asos y el rastreo de contactos </w:t>
      </w:r>
      <w:r w:rsidRPr="004C28F5">
        <w:rPr>
          <w:rFonts w:eastAsiaTheme="minorHAnsi" w:cstheme="minorBidi"/>
          <w:b w:val="0"/>
          <w:bCs w:val="0"/>
          <w:color w:val="000000" w:themeColor="text1"/>
          <w:spacing w:val="-8"/>
          <w:position w:val="6"/>
          <w:sz w:val="24"/>
          <w:szCs w:val="22"/>
          <w:lang w:val="es-CO" w:eastAsia="en-US" w:bidi="ar-SA"/>
        </w:rPr>
        <w:t>es una medida central de control de enfermedades empleada por personal del depart</w:t>
      </w:r>
      <w:r w:rsidR="003431E8">
        <w:rPr>
          <w:rFonts w:eastAsiaTheme="minorHAnsi" w:cstheme="minorBidi"/>
          <w:b w:val="0"/>
          <w:bCs w:val="0"/>
          <w:color w:val="000000" w:themeColor="text1"/>
          <w:spacing w:val="-8"/>
          <w:position w:val="6"/>
          <w:sz w:val="24"/>
          <w:szCs w:val="22"/>
          <w:lang w:val="es-CO" w:eastAsia="en-US" w:bidi="ar-SA"/>
        </w:rPr>
        <w:t>amento de salud durante décadas. E</w:t>
      </w:r>
      <w:r w:rsidRPr="004C28F5">
        <w:rPr>
          <w:rFonts w:eastAsiaTheme="minorHAnsi" w:cstheme="minorBidi"/>
          <w:b w:val="0"/>
          <w:bCs w:val="0"/>
          <w:color w:val="000000" w:themeColor="text1"/>
          <w:spacing w:val="-8"/>
          <w:position w:val="6"/>
          <w:sz w:val="24"/>
          <w:szCs w:val="22"/>
          <w:lang w:val="es-CO" w:eastAsia="en-US" w:bidi="ar-SA"/>
        </w:rPr>
        <w:t>s una estrategia clave para prevenir una mayor propagación de COVID-19. Para esto se necesitan acciones inmediatas para su contención, de acuerdo con esto, el rastreo de contactos es el proceso para identificar a quienes estuvieron o están en contacto con personas que han sido diagnosticadas con una enfermedad transmisible (también denominados “casos”) tal como en sarampión y COVID-19 (1).</w:t>
      </w:r>
    </w:p>
    <w:p w:rsidR="004C28F5" w:rsidRDefault="004C28F5" w:rsidP="004C28F5">
      <w:pPr>
        <w:pStyle w:val="Textoindependiente"/>
        <w:spacing w:before="160" w:line="280" w:lineRule="auto"/>
        <w:ind w:right="464"/>
        <w:rPr>
          <w:rFonts w:eastAsiaTheme="minorHAnsi" w:cstheme="minorBidi"/>
          <w:b w:val="0"/>
          <w:bCs w:val="0"/>
          <w:color w:val="000000" w:themeColor="text1"/>
          <w:spacing w:val="-8"/>
          <w:position w:val="6"/>
          <w:sz w:val="24"/>
          <w:szCs w:val="22"/>
          <w:lang w:val="es-CO" w:eastAsia="en-US" w:bidi="ar-SA"/>
        </w:rPr>
      </w:pPr>
    </w:p>
    <w:p w:rsidR="004C28F5" w:rsidRDefault="004C28F5" w:rsidP="004C28F5">
      <w:pPr>
        <w:pStyle w:val="Textoindependiente"/>
      </w:pPr>
      <w:r w:rsidRPr="009F711E">
        <w:rPr>
          <w:sz w:val="28"/>
        </w:rPr>
        <w:t>Definiciones</w:t>
      </w:r>
    </w:p>
    <w:p w:rsidR="004C28F5" w:rsidRPr="004C28F5" w:rsidRDefault="004C28F5" w:rsidP="004C28F5">
      <w:pPr>
        <w:pStyle w:val="Textoindependiente"/>
      </w:pPr>
    </w:p>
    <w:p w:rsidR="004C28F5" w:rsidRPr="004C28F5" w:rsidRDefault="004C28F5" w:rsidP="00EF2C56">
      <w:pPr>
        <w:pStyle w:val="Textoindependiente"/>
        <w:spacing w:line="280" w:lineRule="auto"/>
        <w:rPr>
          <w:rFonts w:eastAsiaTheme="minorHAnsi" w:cstheme="minorBidi"/>
          <w:b w:val="0"/>
          <w:bCs w:val="0"/>
          <w:color w:val="000000" w:themeColor="text1"/>
          <w:spacing w:val="-8"/>
          <w:position w:val="6"/>
          <w:sz w:val="24"/>
          <w:szCs w:val="22"/>
          <w:lang w:val="es-CO" w:eastAsia="en-US" w:bidi="ar-SA"/>
        </w:rPr>
      </w:pPr>
      <w:r w:rsidRPr="004C28F5">
        <w:rPr>
          <w:rFonts w:eastAsiaTheme="minorHAnsi" w:cstheme="minorBidi"/>
          <w:b w:val="0"/>
          <w:bCs w:val="0"/>
          <w:color w:val="000000" w:themeColor="text1"/>
          <w:spacing w:val="-8"/>
          <w:position w:val="6"/>
          <w:sz w:val="24"/>
          <w:szCs w:val="22"/>
          <w:lang w:val="es-CO" w:eastAsia="en-US" w:bidi="ar-SA"/>
        </w:rPr>
        <w:t>Para llevar a cabo la vigilancia y seguimiento de COVID-19 contamos con las siguientes definiciones:</w:t>
      </w:r>
    </w:p>
    <w:p w:rsidR="004C28F5" w:rsidRPr="004C28F5" w:rsidRDefault="004C28F5" w:rsidP="00EF2C56">
      <w:pPr>
        <w:pStyle w:val="Textoindependiente"/>
        <w:spacing w:line="280" w:lineRule="auto"/>
        <w:ind w:left="1439"/>
        <w:rPr>
          <w:rFonts w:eastAsiaTheme="minorHAnsi" w:cstheme="minorBidi"/>
          <w:b w:val="0"/>
          <w:bCs w:val="0"/>
          <w:color w:val="000000" w:themeColor="text1"/>
          <w:spacing w:val="-8"/>
          <w:position w:val="6"/>
          <w:sz w:val="24"/>
          <w:szCs w:val="22"/>
          <w:lang w:val="es-CO" w:eastAsia="en-US" w:bidi="ar-SA"/>
        </w:rPr>
      </w:pPr>
    </w:p>
    <w:p w:rsidR="004C28F5" w:rsidRPr="004C28F5" w:rsidRDefault="004C28F5" w:rsidP="00EF2C56">
      <w:pPr>
        <w:pStyle w:val="Textoindependiente"/>
        <w:rPr>
          <w:rFonts w:eastAsiaTheme="minorHAnsi" w:cstheme="minorBidi"/>
          <w:b w:val="0"/>
          <w:bCs w:val="0"/>
          <w:color w:val="000000" w:themeColor="text1"/>
          <w:spacing w:val="-8"/>
          <w:position w:val="6"/>
          <w:sz w:val="24"/>
          <w:szCs w:val="22"/>
          <w:lang w:val="es-CO" w:eastAsia="en-US" w:bidi="ar-SA"/>
        </w:rPr>
      </w:pPr>
      <w:r w:rsidRPr="00593E6E">
        <w:rPr>
          <w:rFonts w:eastAsiaTheme="minorHAnsi" w:cstheme="minorBidi"/>
          <w:color w:val="auto"/>
          <w:spacing w:val="-8"/>
          <w:position w:val="6"/>
          <w:sz w:val="24"/>
          <w:szCs w:val="22"/>
          <w:lang w:val="es-CO" w:eastAsia="en-US" w:bidi="ar-SA"/>
        </w:rPr>
        <w:t>Caso</w:t>
      </w:r>
      <w:r w:rsidRPr="00593E6E">
        <w:rPr>
          <w:rFonts w:eastAsiaTheme="minorHAnsi" w:cstheme="minorBidi"/>
          <w:b w:val="0"/>
          <w:bCs w:val="0"/>
          <w:color w:val="auto"/>
          <w:spacing w:val="-8"/>
          <w:position w:val="6"/>
          <w:sz w:val="24"/>
          <w:szCs w:val="22"/>
          <w:lang w:val="es-CO" w:eastAsia="en-US" w:bidi="ar-SA"/>
        </w:rPr>
        <w:t>:</w:t>
      </w:r>
      <w:r w:rsidRPr="004C28F5">
        <w:rPr>
          <w:rFonts w:eastAsiaTheme="minorHAnsi" w:cstheme="minorBidi"/>
          <w:b w:val="0"/>
          <w:bCs w:val="0"/>
          <w:color w:val="000000" w:themeColor="text1"/>
          <w:spacing w:val="-8"/>
          <w:position w:val="6"/>
          <w:sz w:val="24"/>
          <w:szCs w:val="22"/>
          <w:lang w:val="es-CO" w:eastAsia="en-US" w:bidi="ar-SA"/>
        </w:rPr>
        <w:t xml:space="preserve"> persona con diagnóstico confirmado de COVID-19 mediante prueba de RT-PCR o</w:t>
      </w:r>
      <w:r>
        <w:rPr>
          <w:rFonts w:eastAsiaTheme="minorHAnsi" w:cstheme="minorBidi"/>
          <w:b w:val="0"/>
          <w:bCs w:val="0"/>
          <w:color w:val="000000" w:themeColor="text1"/>
          <w:spacing w:val="-8"/>
          <w:position w:val="6"/>
          <w:sz w:val="24"/>
          <w:szCs w:val="22"/>
          <w:lang w:val="es-CO" w:eastAsia="en-US" w:bidi="ar-SA"/>
        </w:rPr>
        <w:t xml:space="preserve"> </w:t>
      </w:r>
      <w:r w:rsidRPr="004C28F5">
        <w:rPr>
          <w:rFonts w:eastAsiaTheme="minorHAnsi" w:cstheme="minorBidi"/>
          <w:b w:val="0"/>
          <w:bCs w:val="0"/>
          <w:color w:val="000000" w:themeColor="text1"/>
          <w:spacing w:val="-8"/>
          <w:position w:val="6"/>
          <w:sz w:val="24"/>
          <w:szCs w:val="22"/>
          <w:lang w:val="es-CO" w:eastAsia="en-US" w:bidi="ar-SA"/>
        </w:rPr>
        <w:t>prueba antigénica positiva para SARS-CoV-2 (3)</w:t>
      </w:r>
    </w:p>
    <w:p w:rsidR="004C28F5" w:rsidRPr="004C28F5" w:rsidRDefault="004C28F5" w:rsidP="00EF2C56">
      <w:pPr>
        <w:pStyle w:val="Textoindependiente"/>
        <w:ind w:left="1440"/>
        <w:rPr>
          <w:rFonts w:eastAsiaTheme="minorHAnsi" w:cstheme="minorBidi"/>
          <w:b w:val="0"/>
          <w:bCs w:val="0"/>
          <w:color w:val="000000" w:themeColor="text1"/>
          <w:spacing w:val="-8"/>
          <w:position w:val="6"/>
          <w:sz w:val="24"/>
          <w:szCs w:val="22"/>
          <w:lang w:val="es-CO" w:eastAsia="en-US" w:bidi="ar-SA"/>
        </w:rPr>
      </w:pPr>
    </w:p>
    <w:p w:rsidR="004C28F5" w:rsidRDefault="004C28F5" w:rsidP="00520AD3">
      <w:pPr>
        <w:pStyle w:val="Textoindependiente"/>
        <w:spacing w:before="159" w:line="280" w:lineRule="auto"/>
        <w:rPr>
          <w:rFonts w:eastAsiaTheme="minorHAnsi" w:cstheme="minorBidi"/>
          <w:b w:val="0"/>
          <w:bCs w:val="0"/>
          <w:color w:val="000000" w:themeColor="text1"/>
          <w:spacing w:val="-8"/>
          <w:position w:val="6"/>
          <w:sz w:val="24"/>
          <w:szCs w:val="22"/>
          <w:lang w:val="es-CO" w:eastAsia="en-US" w:bidi="ar-SA"/>
        </w:rPr>
      </w:pPr>
      <w:r w:rsidRPr="00593E6E">
        <w:rPr>
          <w:rFonts w:eastAsiaTheme="minorHAnsi" w:cstheme="minorBidi"/>
          <w:color w:val="auto"/>
          <w:spacing w:val="-8"/>
          <w:position w:val="6"/>
          <w:sz w:val="24"/>
          <w:szCs w:val="22"/>
          <w:lang w:val="es-CO" w:eastAsia="en-US" w:bidi="ar-SA"/>
        </w:rPr>
        <w:t>Caso asintomático</w:t>
      </w:r>
      <w:r w:rsidRPr="00593E6E">
        <w:rPr>
          <w:rFonts w:eastAsiaTheme="minorHAnsi" w:cstheme="minorBidi"/>
          <w:b w:val="0"/>
          <w:bCs w:val="0"/>
          <w:color w:val="auto"/>
          <w:spacing w:val="-8"/>
          <w:position w:val="6"/>
          <w:sz w:val="24"/>
          <w:szCs w:val="22"/>
          <w:lang w:val="es-CO" w:eastAsia="en-US" w:bidi="ar-SA"/>
        </w:rPr>
        <w:t xml:space="preserve">: </w:t>
      </w:r>
      <w:r w:rsidRPr="004C28F5">
        <w:rPr>
          <w:rFonts w:eastAsiaTheme="minorHAnsi" w:cstheme="minorBidi"/>
          <w:b w:val="0"/>
          <w:bCs w:val="0"/>
          <w:color w:val="000000" w:themeColor="text1"/>
          <w:spacing w:val="-8"/>
          <w:position w:val="6"/>
          <w:sz w:val="24"/>
          <w:szCs w:val="22"/>
          <w:lang w:val="es-CO" w:eastAsia="en-US" w:bidi="ar-SA"/>
        </w:rPr>
        <w:t xml:space="preserve">Contacto estrecho de caso confirmado de COVID-19 que no ha manifestado síntomas y síntomas en los primeros siete días posteriores a la última exposición no protegida. </w:t>
      </w:r>
    </w:p>
    <w:p w:rsidR="00BC2CB4" w:rsidRDefault="00BC2CB4" w:rsidP="00520AD3">
      <w:pPr>
        <w:pStyle w:val="Textoindependiente"/>
        <w:spacing w:before="159" w:line="280" w:lineRule="auto"/>
        <w:rPr>
          <w:rFonts w:eastAsiaTheme="minorHAnsi" w:cstheme="minorBidi"/>
          <w:b w:val="0"/>
          <w:bCs w:val="0"/>
          <w:color w:val="000000" w:themeColor="text1"/>
          <w:spacing w:val="-8"/>
          <w:position w:val="6"/>
          <w:sz w:val="24"/>
          <w:szCs w:val="22"/>
          <w:lang w:val="es-CO" w:eastAsia="en-US" w:bidi="ar-SA"/>
        </w:rPr>
      </w:pPr>
    </w:p>
    <w:p w:rsidR="004C28F5" w:rsidRDefault="004C28F5" w:rsidP="00520AD3">
      <w:pPr>
        <w:pStyle w:val="Textoindependiente"/>
        <w:spacing w:before="159" w:line="280" w:lineRule="auto"/>
        <w:rPr>
          <w:rFonts w:eastAsiaTheme="minorHAnsi" w:cstheme="minorBidi"/>
          <w:b w:val="0"/>
          <w:bCs w:val="0"/>
          <w:color w:val="000000" w:themeColor="text1"/>
          <w:spacing w:val="-8"/>
          <w:position w:val="6"/>
          <w:sz w:val="24"/>
          <w:szCs w:val="22"/>
          <w:lang w:val="es-CO" w:eastAsia="en-US" w:bidi="ar-SA"/>
        </w:rPr>
      </w:pPr>
      <w:r>
        <w:rPr>
          <w:rFonts w:eastAsiaTheme="minorHAnsi" w:cstheme="minorBidi"/>
          <w:b w:val="0"/>
          <w:bCs w:val="0"/>
          <w:noProof/>
          <w:color w:val="000000" w:themeColor="text1"/>
          <w:spacing w:val="-8"/>
          <w:position w:val="6"/>
          <w:sz w:val="24"/>
          <w:szCs w:val="22"/>
          <w:lang w:val="es-CO" w:eastAsia="es-CO" w:bidi="ar-SA"/>
        </w:rPr>
        <mc:AlternateContent>
          <mc:Choice Requires="wps">
            <w:drawing>
              <wp:anchor distT="0" distB="0" distL="114300" distR="114300" simplePos="0" relativeHeight="251692032" behindDoc="0" locked="0" layoutInCell="1" allowOverlap="1">
                <wp:simplePos x="0" y="0"/>
                <wp:positionH relativeFrom="column">
                  <wp:posOffset>1948815</wp:posOffset>
                </wp:positionH>
                <wp:positionV relativeFrom="paragraph">
                  <wp:posOffset>307340</wp:posOffset>
                </wp:positionV>
                <wp:extent cx="3819525" cy="1952625"/>
                <wp:effectExtent l="0" t="0" r="9525" b="9525"/>
                <wp:wrapNone/>
                <wp:docPr id="11" name="Cuadro de texto 11"/>
                <wp:cNvGraphicFramePr/>
                <a:graphic xmlns:a="http://schemas.openxmlformats.org/drawingml/2006/main">
                  <a:graphicData uri="http://schemas.microsoft.com/office/word/2010/wordprocessingShape">
                    <wps:wsp>
                      <wps:cNvSpPr txBox="1"/>
                      <wps:spPr>
                        <a:xfrm>
                          <a:off x="0" y="0"/>
                          <a:ext cx="3819525" cy="1952625"/>
                        </a:xfrm>
                        <a:prstGeom prst="rect">
                          <a:avLst/>
                        </a:prstGeom>
                        <a:solidFill>
                          <a:schemeClr val="lt1"/>
                        </a:solidFill>
                        <a:ln w="6350">
                          <a:noFill/>
                        </a:ln>
                      </wps:spPr>
                      <wps:txbx>
                        <w:txbxContent>
                          <w:p w:rsidR="00642805" w:rsidRPr="00C05ADD" w:rsidRDefault="00642805" w:rsidP="00520AD3">
                            <w:pPr>
                              <w:tabs>
                                <w:tab w:val="left" w:pos="5245"/>
                              </w:tabs>
                              <w:ind w:right="488"/>
                              <w:jc w:val="both"/>
                              <w:rPr>
                                <w:rFonts w:ascii="Futura Md BT" w:hAnsi="Futura Md BT"/>
                                <w:color w:val="000000" w:themeColor="text1"/>
                                <w:spacing w:val="-8"/>
                                <w:position w:val="6"/>
                                <w:sz w:val="24"/>
                              </w:rPr>
                            </w:pPr>
                            <w:r w:rsidRPr="00C05ADD">
                              <w:rPr>
                                <w:rFonts w:ascii="Futura Md BT" w:hAnsi="Futura Md BT"/>
                                <w:color w:val="000000" w:themeColor="text1"/>
                                <w:spacing w:val="-8"/>
                                <w:position w:val="6"/>
                                <w:sz w:val="24"/>
                              </w:rPr>
                              <w:t>Para los casos asintomáticos es necesario tener en cuenta las siguientes consideraciones en el momento de calcular el periodo de infección:</w:t>
                            </w:r>
                          </w:p>
                          <w:p w:rsidR="00642805" w:rsidRPr="00C05ADD" w:rsidRDefault="003431E8" w:rsidP="00520AD3">
                            <w:pPr>
                              <w:tabs>
                                <w:tab w:val="left" w:pos="5245"/>
                              </w:tabs>
                              <w:ind w:right="488"/>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 xml:space="preserve">1. </w:t>
                            </w:r>
                            <w:r w:rsidR="00642805" w:rsidRPr="00C05ADD">
                              <w:rPr>
                                <w:rFonts w:ascii="Futura Md BT" w:hAnsi="Futura Md BT"/>
                                <w:color w:val="000000" w:themeColor="text1"/>
                                <w:spacing w:val="-8"/>
                                <w:position w:val="6"/>
                                <w:sz w:val="24"/>
                              </w:rPr>
                              <w:t>Si se conoce el caso que infectó al caso asintomático, se calcula la fecha a partir del último contacto con el caso confirmado.</w:t>
                            </w:r>
                          </w:p>
                          <w:p w:rsidR="00642805" w:rsidRPr="00C05ADD" w:rsidRDefault="003431E8" w:rsidP="00520AD3">
                            <w:pPr>
                              <w:tabs>
                                <w:tab w:val="left" w:pos="5245"/>
                              </w:tabs>
                              <w:ind w:right="488"/>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2.</w:t>
                            </w:r>
                            <w:r w:rsidR="00642805" w:rsidRPr="00C05ADD">
                              <w:rPr>
                                <w:rFonts w:ascii="Futura Md BT" w:hAnsi="Futura Md BT"/>
                                <w:color w:val="000000" w:themeColor="text1"/>
                                <w:spacing w:val="-8"/>
                                <w:position w:val="6"/>
                                <w:sz w:val="24"/>
                              </w:rPr>
                              <w:t>Si no se conoce quien infectó al caso sintomático, se calcula la fecha a partir de la toma de muestra.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1" o:spid="_x0000_s1032" type="#_x0000_t202" style="position:absolute;left:0;text-align:left;margin-left:153.45pt;margin-top:24.2pt;width:300.75pt;height:153.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" fillcolor="white [3201]" stroked="f" strokeweight=".5pt">
                <v:textbox>
                  <w:txbxContent>
                    <w:p w:rsidR="00642805" w:rsidRPr="00C05ADD" w:rsidRDefault="00642805" w:rsidP="00520AD3">
                      <w:pPr>
                        <w:tabs>
                          <w:tab w:val="left" w:pos="5245"/>
                        </w:tabs>
                        <w:ind w:right="488"/>
                        <w:jc w:val="both"/>
                        <w:rPr>
                          <w:rFonts w:ascii="Futura Md BT" w:hAnsi="Futura Md BT"/>
                          <w:color w:val="000000" w:themeColor="text1"/>
                          <w:spacing w:val="-8"/>
                          <w:position w:val="6"/>
                          <w:sz w:val="24"/>
                        </w:rPr>
                      </w:pPr>
                      <w:r w:rsidRPr="00C05ADD">
                        <w:rPr>
                          <w:rFonts w:ascii="Futura Md BT" w:hAnsi="Futura Md BT"/>
                          <w:color w:val="000000" w:themeColor="text1"/>
                          <w:spacing w:val="-8"/>
                          <w:position w:val="6"/>
                          <w:sz w:val="24"/>
                        </w:rPr>
                        <w:t>Para los casos asintomáticos es necesario tener en cuenta las siguientes consideraciones en el momento de calcular el periodo de infección:</w:t>
                      </w:r>
                    </w:p>
                    <w:p w:rsidR="00642805" w:rsidRPr="00C05ADD" w:rsidRDefault="003431E8" w:rsidP="00520AD3">
                      <w:pPr>
                        <w:tabs>
                          <w:tab w:val="left" w:pos="5245"/>
                        </w:tabs>
                        <w:ind w:right="488"/>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 xml:space="preserve">1. </w:t>
                      </w:r>
                      <w:r w:rsidR="00642805" w:rsidRPr="00C05ADD">
                        <w:rPr>
                          <w:rFonts w:ascii="Futura Md BT" w:hAnsi="Futura Md BT"/>
                          <w:color w:val="000000" w:themeColor="text1"/>
                          <w:spacing w:val="-8"/>
                          <w:position w:val="6"/>
                          <w:sz w:val="24"/>
                        </w:rPr>
                        <w:t>Si se conoce el caso que infectó al caso asintomático, se calcula la fecha a partir del último contacto con el caso confirmado.</w:t>
                      </w:r>
                    </w:p>
                    <w:p w:rsidR="00642805" w:rsidRPr="00C05ADD" w:rsidRDefault="003431E8" w:rsidP="00520AD3">
                      <w:pPr>
                        <w:tabs>
                          <w:tab w:val="left" w:pos="5245"/>
                        </w:tabs>
                        <w:ind w:right="488"/>
                        <w:jc w:val="both"/>
                        <w:rPr>
                          <w:rFonts w:ascii="Futura Md BT" w:hAnsi="Futura Md BT"/>
                          <w:color w:val="000000" w:themeColor="text1"/>
                          <w:spacing w:val="-8"/>
                          <w:position w:val="6"/>
                          <w:sz w:val="24"/>
                        </w:rPr>
                      </w:pPr>
                      <w:r>
                        <w:rPr>
                          <w:rFonts w:ascii="Futura Md BT" w:hAnsi="Futura Md BT"/>
                          <w:color w:val="000000" w:themeColor="text1"/>
                          <w:spacing w:val="-8"/>
                          <w:position w:val="6"/>
                          <w:sz w:val="24"/>
                        </w:rPr>
                        <w:t>2.</w:t>
                      </w:r>
                      <w:r w:rsidR="00642805" w:rsidRPr="00C05ADD">
                        <w:rPr>
                          <w:rFonts w:ascii="Futura Md BT" w:hAnsi="Futura Md BT"/>
                          <w:color w:val="000000" w:themeColor="text1"/>
                          <w:spacing w:val="-8"/>
                          <w:position w:val="6"/>
                          <w:sz w:val="24"/>
                        </w:rPr>
                        <w:t>Si no se conoce quien infectó al caso sintomático, se calcula la fecha a partir de la toma de muestra.</w:t>
                      </w:r>
                    </w:p>
                  </w:txbxContent>
                </v:textbox>
              </v:shape>
            </w:pict>
          </mc:Fallback>
        </mc:AlternateContent>
      </w:r>
    </w:p>
    <w:p w:rsidR="004C28F5" w:rsidRPr="009F711E" w:rsidRDefault="004C28F5" w:rsidP="00520AD3">
      <w:pPr>
        <w:pStyle w:val="Textoindependiente"/>
        <w:spacing w:before="159" w:line="280" w:lineRule="auto"/>
        <w:rPr>
          <w:rFonts w:eastAsiaTheme="minorHAnsi" w:cstheme="minorBidi"/>
          <w:b w:val="0"/>
          <w:bCs w:val="0"/>
          <w:spacing w:val="-8"/>
          <w:position w:val="6"/>
          <w:sz w:val="22"/>
          <w:szCs w:val="22"/>
          <w:lang w:val="es-CO" w:eastAsia="en-US" w:bidi="ar-SA"/>
        </w:rPr>
      </w:pPr>
      <w:r w:rsidRPr="009F711E">
        <w:rPr>
          <w:sz w:val="26"/>
          <w:szCs w:val="28"/>
        </w:rPr>
        <w:t>Nota importante</w:t>
      </w:r>
    </w:p>
    <w:p w:rsidR="004C28F5" w:rsidRPr="004C28F5" w:rsidRDefault="004C28F5" w:rsidP="00520AD3">
      <w:pPr>
        <w:pStyle w:val="Textoindependiente"/>
        <w:spacing w:before="160" w:line="280" w:lineRule="auto"/>
        <w:rPr>
          <w:rFonts w:eastAsiaTheme="minorHAnsi" w:cstheme="minorBidi"/>
          <w:b w:val="0"/>
          <w:bCs w:val="0"/>
          <w:color w:val="000000" w:themeColor="text1"/>
          <w:spacing w:val="-8"/>
          <w:position w:val="6"/>
          <w:sz w:val="24"/>
          <w:szCs w:val="22"/>
          <w:lang w:val="es-CO" w:eastAsia="en-US" w:bidi="ar-SA"/>
        </w:rPr>
      </w:pPr>
    </w:p>
    <w:p w:rsidR="004C28F5" w:rsidRPr="004C28F5" w:rsidRDefault="004C28F5" w:rsidP="00520AD3">
      <w:pPr>
        <w:rPr>
          <w:rFonts w:ascii="Futura Md BT" w:hAnsi="Futura Md BT"/>
          <w:color w:val="000000" w:themeColor="text1"/>
          <w:spacing w:val="-8"/>
          <w:position w:val="6"/>
          <w:sz w:val="24"/>
          <w:lang w:val="es-ES"/>
        </w:rPr>
      </w:pPr>
      <w:r w:rsidRPr="00C40EE6">
        <w:rPr>
          <w:b/>
          <w:noProof/>
          <w:color w:val="09094B"/>
          <w:u w:val="thick" w:color="09094B"/>
          <w:lang w:eastAsia="es-CO"/>
        </w:rPr>
        <w:drawing>
          <wp:inline distT="0" distB="0" distL="0" distR="0" wp14:anchorId="45026D8B" wp14:editId="093139DA">
            <wp:extent cx="1078230" cy="8382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ta de estudio}.png"/>
                    <pic:cNvPicPr/>
                  </pic:nvPicPr>
                  <pic:blipFill rotWithShape="1">
                    <a:blip r:embed="rId11">
                      <a:extLst>
                        <a:ext uri="{28A0092B-C50C-407E-A947-70E740481C1C}">
                          <a14:useLocalDpi xmlns:a14="http://schemas.microsoft.com/office/drawing/2010/main" val="0"/>
                        </a:ext>
                      </a:extLst>
                    </a:blip>
                    <a:srcRect t="27004" r="49993" b="34122"/>
                    <a:stretch/>
                  </pic:blipFill>
                  <pic:spPr bwMode="auto">
                    <a:xfrm>
                      <a:off x="0" y="0"/>
                      <a:ext cx="1086721" cy="844801"/>
                    </a:xfrm>
                    <a:prstGeom prst="rect">
                      <a:avLst/>
                    </a:prstGeom>
                    <a:ln>
                      <a:noFill/>
                    </a:ln>
                    <a:extLst>
                      <a:ext uri="{53640926-AAD7-44D8-BBD7-CCE9431645EC}">
                        <a14:shadowObscured xmlns:a14="http://schemas.microsoft.com/office/drawing/2010/main"/>
                      </a:ext>
                    </a:extLst>
                  </pic:spPr>
                </pic:pic>
              </a:graphicData>
            </a:graphic>
          </wp:inline>
        </w:drawing>
      </w:r>
    </w:p>
    <w:p w:rsidR="00363D30" w:rsidRDefault="00363D30" w:rsidP="00520AD3"/>
    <w:p w:rsidR="004C28F5" w:rsidRDefault="004C28F5" w:rsidP="00520AD3"/>
    <w:p w:rsidR="003431E8" w:rsidRDefault="003431E8" w:rsidP="00520AD3">
      <w:pPr>
        <w:pStyle w:val="Textoindependiente"/>
        <w:rPr>
          <w:rFonts w:eastAsiaTheme="minorHAnsi" w:cstheme="minorBidi"/>
          <w:color w:val="auto"/>
          <w:spacing w:val="-8"/>
          <w:position w:val="6"/>
          <w:sz w:val="24"/>
          <w:szCs w:val="22"/>
          <w:lang w:val="es-CO" w:eastAsia="en-US" w:bidi="ar-SA"/>
        </w:rPr>
      </w:pPr>
    </w:p>
    <w:p w:rsidR="00520AD3" w:rsidRDefault="00520AD3" w:rsidP="00520AD3">
      <w:pPr>
        <w:pStyle w:val="Textoindependiente"/>
        <w:rPr>
          <w:rFonts w:eastAsiaTheme="minorHAnsi" w:cstheme="minorBidi"/>
          <w:color w:val="auto"/>
          <w:spacing w:val="-8"/>
          <w:position w:val="6"/>
          <w:sz w:val="24"/>
          <w:szCs w:val="22"/>
          <w:lang w:val="es-CO" w:eastAsia="en-US" w:bidi="ar-SA"/>
        </w:rPr>
      </w:pPr>
    </w:p>
    <w:p w:rsidR="00BC2CB4" w:rsidRDefault="00BC2CB4" w:rsidP="00520AD3">
      <w:pPr>
        <w:pStyle w:val="Textoindependiente"/>
        <w:rPr>
          <w:rFonts w:eastAsiaTheme="minorHAnsi" w:cstheme="minorBidi"/>
          <w:color w:val="auto"/>
          <w:spacing w:val="-8"/>
          <w:position w:val="6"/>
          <w:sz w:val="24"/>
          <w:szCs w:val="22"/>
          <w:lang w:val="es-CO" w:eastAsia="en-US" w:bidi="ar-SA"/>
        </w:rPr>
      </w:pPr>
    </w:p>
    <w:p w:rsidR="00520AD3" w:rsidRDefault="00520AD3" w:rsidP="00520AD3">
      <w:pPr>
        <w:pStyle w:val="Textoindependiente"/>
        <w:rPr>
          <w:rFonts w:eastAsiaTheme="minorHAnsi" w:cstheme="minorBidi"/>
          <w:color w:val="auto"/>
          <w:spacing w:val="-8"/>
          <w:position w:val="6"/>
          <w:sz w:val="24"/>
          <w:szCs w:val="22"/>
          <w:lang w:val="es-CO" w:eastAsia="en-US" w:bidi="ar-SA"/>
        </w:rPr>
      </w:pPr>
    </w:p>
    <w:p w:rsidR="00520AD3" w:rsidRDefault="00520AD3" w:rsidP="00520AD3">
      <w:pPr>
        <w:pStyle w:val="Textoindependiente"/>
        <w:rPr>
          <w:rFonts w:eastAsiaTheme="minorHAnsi" w:cstheme="minorBidi"/>
          <w:color w:val="auto"/>
          <w:spacing w:val="-8"/>
          <w:position w:val="6"/>
          <w:sz w:val="24"/>
          <w:szCs w:val="22"/>
          <w:lang w:val="es-CO" w:eastAsia="en-US" w:bidi="ar-SA"/>
        </w:rPr>
      </w:pPr>
    </w:p>
    <w:p w:rsidR="00520AD3" w:rsidRDefault="00520AD3" w:rsidP="00520AD3">
      <w:pPr>
        <w:pStyle w:val="Textoindependiente"/>
        <w:rPr>
          <w:rFonts w:eastAsiaTheme="minorHAnsi" w:cstheme="minorBidi"/>
          <w:color w:val="auto"/>
          <w:spacing w:val="-8"/>
          <w:position w:val="6"/>
          <w:sz w:val="24"/>
          <w:szCs w:val="22"/>
          <w:lang w:val="es-CO" w:eastAsia="en-US" w:bidi="ar-SA"/>
        </w:rPr>
      </w:pPr>
    </w:p>
    <w:p w:rsidR="00C05ADD" w:rsidRPr="00C05ADD" w:rsidRDefault="00C05ADD" w:rsidP="00B54A3E">
      <w:pPr>
        <w:pStyle w:val="Textoindependiente"/>
        <w:rPr>
          <w:rFonts w:eastAsiaTheme="minorHAnsi" w:cstheme="minorBidi"/>
          <w:b w:val="0"/>
          <w:bCs w:val="0"/>
          <w:color w:val="000000" w:themeColor="text1"/>
          <w:spacing w:val="-8"/>
          <w:position w:val="6"/>
          <w:sz w:val="24"/>
          <w:szCs w:val="22"/>
          <w:lang w:val="es-CO" w:eastAsia="en-US" w:bidi="ar-SA"/>
        </w:rPr>
      </w:pPr>
      <w:r w:rsidRPr="003431E8">
        <w:rPr>
          <w:rFonts w:eastAsiaTheme="minorHAnsi" w:cstheme="minorBidi"/>
          <w:color w:val="auto"/>
          <w:spacing w:val="-8"/>
          <w:position w:val="6"/>
          <w:sz w:val="24"/>
          <w:szCs w:val="22"/>
          <w:lang w:val="es-CO" w:eastAsia="en-US" w:bidi="ar-SA"/>
        </w:rPr>
        <w:t xml:space="preserve">Contacto: </w:t>
      </w:r>
      <w:r w:rsidR="003431E8">
        <w:rPr>
          <w:rFonts w:eastAsiaTheme="minorHAnsi" w:cstheme="minorBidi"/>
          <w:b w:val="0"/>
          <w:bCs w:val="0"/>
          <w:color w:val="000000" w:themeColor="text1"/>
          <w:spacing w:val="-8"/>
          <w:position w:val="6"/>
          <w:sz w:val="24"/>
          <w:szCs w:val="22"/>
          <w:lang w:val="es-CO" w:eastAsia="en-US" w:bidi="ar-SA"/>
        </w:rPr>
        <w:t>Es c</w:t>
      </w:r>
      <w:r w:rsidRPr="00C05ADD">
        <w:rPr>
          <w:rFonts w:eastAsiaTheme="minorHAnsi" w:cstheme="minorBidi"/>
          <w:b w:val="0"/>
          <w:bCs w:val="0"/>
          <w:color w:val="000000" w:themeColor="text1"/>
          <w:spacing w:val="-8"/>
          <w:position w:val="6"/>
          <w:sz w:val="24"/>
          <w:szCs w:val="22"/>
          <w:lang w:val="es-CO" w:eastAsia="en-US" w:bidi="ar-SA"/>
        </w:rPr>
        <w:t>ualquier persona que ha estado expuesta a un caso de COVID</w:t>
      </w:r>
      <w:r w:rsidR="00593E6E">
        <w:rPr>
          <w:rFonts w:eastAsiaTheme="minorHAnsi" w:cstheme="minorBidi"/>
          <w:b w:val="0"/>
          <w:bCs w:val="0"/>
          <w:color w:val="000000" w:themeColor="text1"/>
          <w:spacing w:val="-8"/>
          <w:position w:val="6"/>
          <w:sz w:val="24"/>
          <w:szCs w:val="22"/>
          <w:lang w:val="es-CO" w:eastAsia="en-US" w:bidi="ar-SA"/>
        </w:rPr>
        <w:t>-</w:t>
      </w:r>
      <w:r w:rsidRPr="00C05ADD">
        <w:rPr>
          <w:rFonts w:eastAsiaTheme="minorHAnsi" w:cstheme="minorBidi"/>
          <w:b w:val="0"/>
          <w:bCs w:val="0"/>
          <w:color w:val="000000" w:themeColor="text1"/>
          <w:spacing w:val="-8"/>
          <w:position w:val="6"/>
          <w:sz w:val="24"/>
          <w:szCs w:val="22"/>
          <w:lang w:val="es-CO" w:eastAsia="en-US" w:bidi="ar-SA"/>
        </w:rPr>
        <w:t>19</w:t>
      </w:r>
      <w:r w:rsidR="00593E6E">
        <w:rPr>
          <w:rFonts w:eastAsiaTheme="minorHAnsi" w:cstheme="minorBidi"/>
          <w:b w:val="0"/>
          <w:bCs w:val="0"/>
          <w:color w:val="000000" w:themeColor="text1"/>
          <w:spacing w:val="-8"/>
          <w:position w:val="6"/>
          <w:sz w:val="24"/>
          <w:szCs w:val="22"/>
          <w:lang w:val="es-CO" w:eastAsia="en-US" w:bidi="ar-SA"/>
        </w:rPr>
        <w:t xml:space="preserve"> </w:t>
      </w:r>
      <w:r w:rsidRPr="00C05ADD">
        <w:rPr>
          <w:rFonts w:eastAsiaTheme="minorHAnsi" w:cstheme="minorBidi"/>
          <w:b w:val="0"/>
          <w:bCs w:val="0"/>
          <w:color w:val="000000" w:themeColor="text1"/>
          <w:spacing w:val="-8"/>
          <w:position w:val="6"/>
          <w:sz w:val="24"/>
          <w:szCs w:val="22"/>
          <w:lang w:val="es-CO" w:eastAsia="en-US" w:bidi="ar-SA"/>
        </w:rPr>
        <w:t xml:space="preserve">positivo confirmado o probable. Hay cinco tipos de contactos: (2) </w:t>
      </w:r>
    </w:p>
    <w:p w:rsidR="00C05ADD" w:rsidRPr="00C05ADD" w:rsidRDefault="00C05ADD" w:rsidP="00B54A3E">
      <w:pPr>
        <w:pStyle w:val="Prrafodelista"/>
        <w:widowControl w:val="0"/>
        <w:numPr>
          <w:ilvl w:val="0"/>
          <w:numId w:val="19"/>
        </w:numPr>
        <w:tabs>
          <w:tab w:val="left" w:pos="2161"/>
        </w:tabs>
        <w:autoSpaceDE w:val="0"/>
        <w:autoSpaceDN w:val="0"/>
        <w:spacing w:before="160" w:line="283" w:lineRule="auto"/>
        <w:jc w:val="both"/>
        <w:rPr>
          <w:rFonts w:ascii="Futura Md BT" w:eastAsiaTheme="minorHAnsi" w:hAnsi="Futura Md BT"/>
          <w:color w:val="000000" w:themeColor="text1"/>
          <w:spacing w:val="-8"/>
          <w:position w:val="6"/>
        </w:rPr>
      </w:pPr>
      <w:r w:rsidRPr="00C05ADD">
        <w:rPr>
          <w:rFonts w:ascii="Futura Md BT" w:eastAsiaTheme="minorHAnsi" w:hAnsi="Futura Md BT"/>
          <w:color w:val="000000" w:themeColor="text1"/>
          <w:spacing w:val="-8"/>
          <w:position w:val="6"/>
        </w:rPr>
        <w:t>Contacto estrecho: esto significa que alguien puede no haber tenido ningún contacto físico, pero era cercano a la persona que es infecciosa. Estaban a menos de dos metros de esta persona durante al menos 15 minutos o más (1).</w:t>
      </w:r>
    </w:p>
    <w:p w:rsidR="00C05ADD" w:rsidRPr="00C05ADD" w:rsidRDefault="00C05ADD" w:rsidP="00B54A3E">
      <w:pPr>
        <w:pStyle w:val="Textoindependiente"/>
        <w:spacing w:before="1"/>
        <w:rPr>
          <w:rFonts w:eastAsiaTheme="minorHAnsi" w:cstheme="minorBidi"/>
          <w:b w:val="0"/>
          <w:bCs w:val="0"/>
          <w:color w:val="000000" w:themeColor="text1"/>
          <w:spacing w:val="-8"/>
          <w:position w:val="6"/>
          <w:sz w:val="24"/>
          <w:szCs w:val="22"/>
          <w:lang w:val="es-CO" w:eastAsia="en-US" w:bidi="ar-SA"/>
        </w:rPr>
      </w:pPr>
    </w:p>
    <w:p w:rsidR="00C05ADD" w:rsidRPr="00C05ADD" w:rsidRDefault="00C05ADD" w:rsidP="00B54A3E">
      <w:pPr>
        <w:pStyle w:val="Prrafodelista"/>
        <w:widowControl w:val="0"/>
        <w:numPr>
          <w:ilvl w:val="0"/>
          <w:numId w:val="19"/>
        </w:numPr>
        <w:tabs>
          <w:tab w:val="left" w:pos="2161"/>
        </w:tabs>
        <w:autoSpaceDE w:val="0"/>
        <w:autoSpaceDN w:val="0"/>
        <w:spacing w:line="280" w:lineRule="auto"/>
        <w:jc w:val="both"/>
        <w:rPr>
          <w:rFonts w:ascii="Futura Md BT" w:eastAsiaTheme="minorHAnsi" w:hAnsi="Futura Md BT"/>
          <w:color w:val="000000" w:themeColor="text1"/>
          <w:spacing w:val="-8"/>
          <w:position w:val="6"/>
        </w:rPr>
      </w:pPr>
      <w:r w:rsidRPr="00C05ADD">
        <w:rPr>
          <w:rFonts w:ascii="Futura Md BT" w:eastAsiaTheme="minorHAnsi" w:hAnsi="Futura Md BT"/>
          <w:color w:val="000000" w:themeColor="text1"/>
          <w:spacing w:val="-8"/>
          <w:position w:val="6"/>
        </w:rPr>
        <w:t>Contacto cercano: persona que ha estado en la misma habitación durante un período prolongado, tal vez una hora o más con la persona infecciosa, pero estaban a más de dos metros de distancia. A veces estas personas también podrían estar en riesgo. Es posible que hayan tenido contacto con las mismas superficies (3).</w:t>
      </w:r>
    </w:p>
    <w:p w:rsidR="00C05ADD" w:rsidRPr="00C05ADD" w:rsidRDefault="00C05ADD" w:rsidP="00B54A3E">
      <w:pPr>
        <w:pStyle w:val="Prrafodelista"/>
        <w:rPr>
          <w:rFonts w:ascii="Futura Md BT" w:eastAsiaTheme="minorHAnsi" w:hAnsi="Futura Md BT" w:cstheme="minorBidi"/>
          <w:color w:val="000000" w:themeColor="text1"/>
          <w:spacing w:val="-8"/>
          <w:position w:val="6"/>
          <w:szCs w:val="22"/>
          <w:lang w:eastAsia="en-US"/>
        </w:rPr>
      </w:pPr>
    </w:p>
    <w:p w:rsidR="00C05ADD" w:rsidRPr="00C05ADD" w:rsidRDefault="00C05ADD" w:rsidP="00B54A3E">
      <w:pPr>
        <w:pStyle w:val="Prrafodelista"/>
        <w:widowControl w:val="0"/>
        <w:numPr>
          <w:ilvl w:val="0"/>
          <w:numId w:val="19"/>
        </w:numPr>
        <w:tabs>
          <w:tab w:val="left" w:pos="2161"/>
        </w:tabs>
        <w:autoSpaceDE w:val="0"/>
        <w:autoSpaceDN w:val="0"/>
        <w:spacing w:line="280" w:lineRule="auto"/>
        <w:jc w:val="both"/>
        <w:rPr>
          <w:rFonts w:ascii="Futura Md BT" w:eastAsiaTheme="minorHAnsi" w:hAnsi="Futura Md BT"/>
          <w:color w:val="000000" w:themeColor="text1"/>
          <w:spacing w:val="-8"/>
          <w:position w:val="6"/>
        </w:rPr>
      </w:pPr>
      <w:r w:rsidRPr="00C05ADD">
        <w:rPr>
          <w:rFonts w:ascii="Futura Md BT" w:eastAsiaTheme="minorHAnsi" w:hAnsi="Futura Md BT"/>
          <w:color w:val="000000" w:themeColor="text1"/>
          <w:spacing w:val="-8"/>
          <w:position w:val="6"/>
        </w:rPr>
        <w:t xml:space="preserve">Contacto estrecho comunitario: cualquier persona, con exposición no protegida, que haya compartido en un espacio menor a dos metros y por más de 15 minutos con una persona con diagnóstico confirmado de COVID-19, sin importar que tenga o no síntomas. Esto puede incluir las personas que conviven, trabajan, visitantes a lugar de residencia; también </w:t>
      </w:r>
      <w:r w:rsidR="003431E8">
        <w:rPr>
          <w:rFonts w:ascii="Futura Md BT" w:eastAsiaTheme="minorHAnsi" w:hAnsi="Futura Md BT"/>
          <w:color w:val="000000" w:themeColor="text1"/>
          <w:spacing w:val="-8"/>
          <w:position w:val="6"/>
        </w:rPr>
        <w:t xml:space="preserve">corresponde a personas que pueden </w:t>
      </w:r>
      <w:r w:rsidRPr="00C05ADD">
        <w:rPr>
          <w:rFonts w:ascii="Futura Md BT" w:eastAsiaTheme="minorHAnsi" w:hAnsi="Futura Md BT"/>
          <w:color w:val="000000" w:themeColor="text1"/>
          <w:spacing w:val="-8"/>
          <w:position w:val="6"/>
        </w:rPr>
        <w:t>haber estado en contacto sin protección adecuada con secreciones infecciosas (por ejemplo: secreciones o fluidos respiratorios o la manipulación de los pañuelos utilizados). Puede considerase que cuando dos personas (uno, es un caso confirmado) comparten el mismo lugar por más de 120 minutos son contactos estrechos.</w:t>
      </w:r>
    </w:p>
    <w:p w:rsidR="00C05ADD" w:rsidRPr="00C05ADD" w:rsidRDefault="00C05ADD" w:rsidP="00B54A3E">
      <w:pPr>
        <w:pStyle w:val="Prrafodelista"/>
        <w:rPr>
          <w:rFonts w:ascii="Futura Md BT" w:eastAsiaTheme="minorHAnsi" w:hAnsi="Futura Md BT" w:cstheme="minorBidi"/>
          <w:color w:val="000000" w:themeColor="text1"/>
          <w:spacing w:val="-8"/>
          <w:position w:val="6"/>
          <w:szCs w:val="22"/>
          <w:lang w:eastAsia="en-US"/>
        </w:rPr>
      </w:pPr>
    </w:p>
    <w:p w:rsidR="00C05ADD" w:rsidRDefault="00C05ADD" w:rsidP="00B54A3E">
      <w:pPr>
        <w:pStyle w:val="Prrafodelista"/>
        <w:widowControl w:val="0"/>
        <w:numPr>
          <w:ilvl w:val="0"/>
          <w:numId w:val="19"/>
        </w:numPr>
        <w:tabs>
          <w:tab w:val="left" w:pos="2161"/>
        </w:tabs>
        <w:autoSpaceDE w:val="0"/>
        <w:autoSpaceDN w:val="0"/>
        <w:spacing w:line="280" w:lineRule="auto"/>
        <w:jc w:val="both"/>
        <w:rPr>
          <w:rFonts w:ascii="Futura Md BT" w:eastAsiaTheme="minorHAnsi" w:hAnsi="Futura Md BT"/>
          <w:color w:val="000000" w:themeColor="text1"/>
          <w:spacing w:val="-8"/>
          <w:position w:val="6"/>
        </w:rPr>
      </w:pPr>
      <w:r w:rsidRPr="00C05ADD">
        <w:rPr>
          <w:rFonts w:ascii="Futura Md BT" w:eastAsiaTheme="minorHAnsi" w:hAnsi="Futura Md BT"/>
          <w:color w:val="000000" w:themeColor="text1"/>
          <w:spacing w:val="-8"/>
          <w:position w:val="6"/>
        </w:rPr>
        <w:t>Contacto estrecho en el transporte: En los aviones u otros med</w:t>
      </w:r>
      <w:r w:rsidR="003431E8">
        <w:rPr>
          <w:rFonts w:ascii="Futura Md BT" w:eastAsiaTheme="minorHAnsi" w:hAnsi="Futura Md BT"/>
          <w:color w:val="000000" w:themeColor="text1"/>
          <w:spacing w:val="-8"/>
          <w:position w:val="6"/>
        </w:rPr>
        <w:t>ios de transporte, se considera</w:t>
      </w:r>
      <w:r w:rsidRPr="00C05ADD">
        <w:rPr>
          <w:rFonts w:ascii="Futura Md BT" w:eastAsiaTheme="minorHAnsi" w:hAnsi="Futura Md BT"/>
          <w:color w:val="000000" w:themeColor="text1"/>
          <w:spacing w:val="-8"/>
          <w:position w:val="6"/>
        </w:rPr>
        <w:t xml:space="preserve"> contacto estrecho a la tripulación/conductor que tuvo con</w:t>
      </w:r>
      <w:r w:rsidR="003431E8">
        <w:rPr>
          <w:rFonts w:ascii="Futura Md BT" w:eastAsiaTheme="minorHAnsi" w:hAnsi="Futura Md BT"/>
          <w:color w:val="000000" w:themeColor="text1"/>
          <w:spacing w:val="-8"/>
          <w:position w:val="6"/>
        </w:rPr>
        <w:t>tacto o exposición no protegida</w:t>
      </w:r>
      <w:r w:rsidRPr="00C05ADD">
        <w:rPr>
          <w:rFonts w:ascii="Futura Md BT" w:eastAsiaTheme="minorHAnsi" w:hAnsi="Futura Md BT"/>
          <w:color w:val="000000" w:themeColor="text1"/>
          <w:spacing w:val="-8"/>
          <w:position w:val="6"/>
        </w:rPr>
        <w:t xml:space="preserve"> con una persona con diagnóstico confirmado de COVID-19 y a los pasajeros situados en un radio de dos asientos alrededor de dicho caso confirmado por más de 15 minutos. </w:t>
      </w:r>
    </w:p>
    <w:p w:rsidR="00BC2CB4" w:rsidRPr="00BC2CB4" w:rsidRDefault="00BC2CB4" w:rsidP="00BC2CB4">
      <w:pPr>
        <w:pStyle w:val="Prrafodelista"/>
        <w:rPr>
          <w:rFonts w:ascii="Futura Md BT" w:eastAsiaTheme="minorHAnsi" w:hAnsi="Futura Md BT"/>
          <w:color w:val="000000" w:themeColor="text1"/>
          <w:spacing w:val="-8"/>
          <w:position w:val="6"/>
        </w:rPr>
      </w:pPr>
    </w:p>
    <w:p w:rsidR="00BC2CB4" w:rsidRPr="00C05ADD" w:rsidRDefault="00BC2CB4" w:rsidP="00BC2CB4">
      <w:pPr>
        <w:pStyle w:val="Prrafodelista"/>
        <w:widowControl w:val="0"/>
        <w:tabs>
          <w:tab w:val="left" w:pos="2161"/>
        </w:tabs>
        <w:autoSpaceDE w:val="0"/>
        <w:autoSpaceDN w:val="0"/>
        <w:spacing w:line="280" w:lineRule="auto"/>
        <w:jc w:val="both"/>
        <w:rPr>
          <w:rFonts w:ascii="Futura Md BT" w:eastAsiaTheme="minorHAnsi" w:hAnsi="Futura Md BT"/>
          <w:color w:val="000000" w:themeColor="text1"/>
          <w:spacing w:val="-8"/>
          <w:position w:val="6"/>
        </w:rPr>
      </w:pPr>
    </w:p>
    <w:p w:rsidR="003431E8" w:rsidRDefault="003431E8" w:rsidP="003431E8">
      <w:pPr>
        <w:pStyle w:val="Prrafodelista"/>
        <w:ind w:left="0"/>
        <w:jc w:val="center"/>
        <w:rPr>
          <w:rFonts w:ascii="Futura Md BT" w:eastAsiaTheme="minorHAnsi" w:hAnsi="Futura Md BT" w:cstheme="minorBidi"/>
          <w:noProof/>
          <w:color w:val="000000" w:themeColor="text1"/>
          <w:spacing w:val="-8"/>
          <w:position w:val="6"/>
          <w:szCs w:val="22"/>
        </w:rPr>
      </w:pPr>
      <w:r>
        <w:rPr>
          <w:rFonts w:ascii="Futura Md BT" w:eastAsiaTheme="minorHAnsi" w:hAnsi="Futura Md BT" w:cstheme="minorBidi"/>
          <w:noProof/>
          <w:color w:val="000000" w:themeColor="text1"/>
          <w:spacing w:val="-8"/>
          <w:position w:val="6"/>
          <w:szCs w:val="22"/>
        </w:rPr>
        <w:drawing>
          <wp:inline distT="0" distB="0" distL="0" distR="0" wp14:anchorId="7CEB6C69" wp14:editId="6EAAEDEE">
            <wp:extent cx="1651380" cy="1403959"/>
            <wp:effectExtent l="0" t="0" r="635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eño sin título (1).png"/>
                    <pic:cNvPicPr/>
                  </pic:nvPicPr>
                  <pic:blipFill rotWithShape="1">
                    <a:blip r:embed="rId12" cstate="print">
                      <a:extLst>
                        <a:ext uri="{28A0092B-C50C-407E-A947-70E740481C1C}">
                          <a14:useLocalDpi xmlns:a14="http://schemas.microsoft.com/office/drawing/2010/main" val="0"/>
                        </a:ext>
                      </a:extLst>
                    </a:blip>
                    <a:srcRect b="14982"/>
                    <a:stretch/>
                  </pic:blipFill>
                  <pic:spPr bwMode="auto">
                    <a:xfrm>
                      <a:off x="0" y="0"/>
                      <a:ext cx="1670014" cy="1419801"/>
                    </a:xfrm>
                    <a:prstGeom prst="rect">
                      <a:avLst/>
                    </a:prstGeom>
                    <a:ln>
                      <a:noFill/>
                    </a:ln>
                    <a:extLst>
                      <a:ext uri="{53640926-AAD7-44D8-BBD7-CCE9431645EC}">
                        <a14:shadowObscured xmlns:a14="http://schemas.microsoft.com/office/drawing/2010/main"/>
                      </a:ext>
                    </a:extLst>
                  </pic:spPr>
                </pic:pic>
              </a:graphicData>
            </a:graphic>
          </wp:inline>
        </w:drawing>
      </w:r>
    </w:p>
    <w:p w:rsidR="003431E8" w:rsidRDefault="003431E8" w:rsidP="00C05ADD">
      <w:pPr>
        <w:pStyle w:val="Prrafodelista"/>
        <w:rPr>
          <w:rFonts w:ascii="Futura Md BT" w:eastAsiaTheme="minorHAnsi" w:hAnsi="Futura Md BT" w:cstheme="minorBidi"/>
          <w:noProof/>
          <w:color w:val="000000" w:themeColor="text1"/>
          <w:spacing w:val="-8"/>
          <w:position w:val="6"/>
          <w:szCs w:val="22"/>
        </w:rPr>
      </w:pPr>
    </w:p>
    <w:p w:rsidR="00BC2CB4" w:rsidRPr="00BC2CB4" w:rsidRDefault="00BC2CB4" w:rsidP="00BC2CB4">
      <w:pPr>
        <w:pStyle w:val="Prrafodelista"/>
        <w:widowControl w:val="0"/>
        <w:tabs>
          <w:tab w:val="left" w:pos="2161"/>
        </w:tabs>
        <w:autoSpaceDE w:val="0"/>
        <w:autoSpaceDN w:val="0"/>
        <w:spacing w:line="280" w:lineRule="auto"/>
        <w:jc w:val="both"/>
        <w:rPr>
          <w:rFonts w:ascii="Futura Md BT" w:hAnsi="Futura Md BT"/>
          <w:color w:val="000000" w:themeColor="text1"/>
          <w:spacing w:val="-8"/>
          <w:position w:val="6"/>
        </w:rPr>
      </w:pPr>
    </w:p>
    <w:p w:rsidR="00C05ADD" w:rsidRPr="009F711E" w:rsidRDefault="00C05ADD" w:rsidP="00B54A3E">
      <w:pPr>
        <w:pStyle w:val="Prrafodelista"/>
        <w:widowControl w:val="0"/>
        <w:numPr>
          <w:ilvl w:val="0"/>
          <w:numId w:val="19"/>
        </w:numPr>
        <w:tabs>
          <w:tab w:val="left" w:pos="2161"/>
        </w:tabs>
        <w:autoSpaceDE w:val="0"/>
        <w:autoSpaceDN w:val="0"/>
        <w:spacing w:line="280" w:lineRule="auto"/>
        <w:jc w:val="both"/>
        <w:rPr>
          <w:rFonts w:ascii="Futura Md BT" w:hAnsi="Futura Md BT"/>
          <w:color w:val="000000" w:themeColor="text1"/>
          <w:spacing w:val="-8"/>
          <w:position w:val="6"/>
        </w:rPr>
      </w:pPr>
      <w:r w:rsidRPr="009F711E">
        <w:rPr>
          <w:rFonts w:ascii="Futura Md BT" w:eastAsiaTheme="minorHAnsi" w:hAnsi="Futura Md BT"/>
          <w:color w:val="000000" w:themeColor="text1"/>
          <w:spacing w:val="-8"/>
          <w:position w:val="6"/>
        </w:rPr>
        <w:t>Contacto estrecho del personal de la salu</w:t>
      </w:r>
      <w:r w:rsidR="003431E8" w:rsidRPr="009F711E">
        <w:rPr>
          <w:rFonts w:ascii="Futura Md BT" w:eastAsiaTheme="minorHAnsi" w:hAnsi="Futura Md BT"/>
          <w:color w:val="000000" w:themeColor="text1"/>
          <w:spacing w:val="-8"/>
          <w:position w:val="6"/>
        </w:rPr>
        <w:t>d: Cualquier trabajador en</w:t>
      </w:r>
      <w:r w:rsidR="009F711E" w:rsidRPr="009F711E">
        <w:rPr>
          <w:rFonts w:ascii="Futura Md BT" w:eastAsiaTheme="minorHAnsi" w:hAnsi="Futura Md BT"/>
          <w:color w:val="000000" w:themeColor="text1"/>
          <w:spacing w:val="-8"/>
          <w:position w:val="6"/>
        </w:rPr>
        <w:t xml:space="preserve"> los servicios de</w:t>
      </w:r>
      <w:r w:rsidR="003431E8" w:rsidRPr="009F711E">
        <w:rPr>
          <w:rFonts w:ascii="Futura Md BT" w:eastAsiaTheme="minorHAnsi" w:hAnsi="Futura Md BT"/>
          <w:color w:val="000000" w:themeColor="text1"/>
          <w:spacing w:val="-8"/>
          <w:position w:val="6"/>
        </w:rPr>
        <w:t xml:space="preserve"> triag</w:t>
      </w:r>
      <w:r w:rsidRPr="009F711E">
        <w:rPr>
          <w:rFonts w:ascii="Futura Md BT" w:eastAsiaTheme="minorHAnsi" w:hAnsi="Futura Md BT"/>
          <w:color w:val="000000" w:themeColor="text1"/>
          <w:spacing w:val="-8"/>
          <w:position w:val="6"/>
        </w:rPr>
        <w:t xml:space="preserve">e, consulta, central de muestras, laboratorio, salas de procedimientos, observación, hospitalización o en la vigilancia en salud pública con exposición no protegida. </w:t>
      </w:r>
    </w:p>
    <w:p w:rsidR="004C28F5" w:rsidRPr="00C05ADD" w:rsidRDefault="00C05ADD" w:rsidP="00363D30">
      <w:pPr>
        <w:rPr>
          <w:rFonts w:ascii="Futura Md BT" w:hAnsi="Futura Md BT"/>
          <w:color w:val="000000" w:themeColor="text1"/>
          <w:spacing w:val="-8"/>
          <w:position w:val="6"/>
          <w:sz w:val="24"/>
        </w:rPr>
      </w:pPr>
      <w:r>
        <w:rPr>
          <w:noProof/>
          <w:color w:val="FF0000"/>
          <w:sz w:val="21"/>
          <w:lang w:eastAsia="es-CO"/>
        </w:rPr>
        <mc:AlternateContent>
          <mc:Choice Requires="wps">
            <w:drawing>
              <wp:anchor distT="0" distB="0" distL="114300" distR="114300" simplePos="0" relativeHeight="251694080" behindDoc="0" locked="0" layoutInCell="1" allowOverlap="1" wp14:anchorId="292594BD" wp14:editId="21C7D693">
                <wp:simplePos x="0" y="0"/>
                <wp:positionH relativeFrom="margin">
                  <wp:align>left</wp:align>
                </wp:positionH>
                <wp:positionV relativeFrom="paragraph">
                  <wp:posOffset>295275</wp:posOffset>
                </wp:positionV>
                <wp:extent cx="5705475" cy="375285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5705475" cy="3752850"/>
                        </a:xfrm>
                        <a:prstGeom prst="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642805" w:rsidRPr="00C05ADD" w:rsidRDefault="00642805" w:rsidP="00C05ADD">
                            <w:pPr>
                              <w:pStyle w:val="Prrafodelista"/>
                              <w:numPr>
                                <w:ilvl w:val="0"/>
                                <w:numId w:val="20"/>
                              </w:numPr>
                              <w:jc w:val="both"/>
                              <w:rPr>
                                <w:rFonts w:ascii="Futura Md BT" w:hAnsi="Futura Md BT"/>
                                <w:color w:val="000000" w:themeColor="text1"/>
                                <w:spacing w:val="-8"/>
                                <w:position w:val="6"/>
                              </w:rPr>
                            </w:pPr>
                            <w:r w:rsidRPr="00C05ADD">
                              <w:rPr>
                                <w:rFonts w:ascii="Futura Md BT" w:hAnsi="Futura Md BT"/>
                                <w:color w:val="000000" w:themeColor="text1"/>
                                <w:spacing w:val="-8"/>
                                <w:position w:val="6"/>
                              </w:rPr>
                              <w:t>Trabajador de la salud que no utilizó respirador de alta eficiencia N95 o superior durante la atención del caso confirmado de COVID-19 en procedimientos que generan aerosoles (por ejemplo: reanimación cardiopulmonar, intubación, extubación, broncoscopia, endoscopia, terapia con nebulizador, inducción de esputo, procedimientos que estimulan el reflejo de la tos).</w:t>
                            </w:r>
                          </w:p>
                          <w:p w:rsidR="00642805" w:rsidRPr="00C05ADD" w:rsidRDefault="00642805" w:rsidP="00C05ADD">
                            <w:pPr>
                              <w:jc w:val="both"/>
                              <w:rPr>
                                <w:rFonts w:ascii="Futura Md BT" w:hAnsi="Futura Md BT" w:cs="Times New Roman"/>
                                <w:color w:val="000000" w:themeColor="text1"/>
                                <w:spacing w:val="-8"/>
                                <w:position w:val="6"/>
                                <w:sz w:val="24"/>
                                <w:szCs w:val="24"/>
                                <w:lang w:eastAsia="es-CO"/>
                              </w:rPr>
                            </w:pPr>
                          </w:p>
                          <w:p w:rsidR="00642805" w:rsidRDefault="00642805" w:rsidP="00C05ADD">
                            <w:pPr>
                              <w:pStyle w:val="Prrafodelista"/>
                              <w:numPr>
                                <w:ilvl w:val="0"/>
                                <w:numId w:val="20"/>
                              </w:numPr>
                              <w:jc w:val="both"/>
                              <w:rPr>
                                <w:rFonts w:ascii="Futura Md BT" w:hAnsi="Futura Md BT"/>
                                <w:color w:val="000000" w:themeColor="text1"/>
                                <w:spacing w:val="-8"/>
                                <w:position w:val="6"/>
                              </w:rPr>
                            </w:pPr>
                            <w:r w:rsidRPr="00C05ADD">
                              <w:rPr>
                                <w:rFonts w:ascii="Futura Md BT" w:hAnsi="Futura Md BT"/>
                                <w:color w:val="000000" w:themeColor="text1"/>
                                <w:spacing w:val="-8"/>
                                <w:position w:val="6"/>
                              </w:rPr>
                              <w:t>Trabajador del ámbito hospitalario que realizó atención clínica (examen físico, obtención de muestras, aspirado de secreciones, etc.) o atención al usuario (personal administrativo) a pacientes confirmados de COVID-19 y no utilizó los elementos de protección personal completos y adecuadamente.</w:t>
                            </w:r>
                          </w:p>
                          <w:p w:rsidR="00642805" w:rsidRPr="00C05ADD" w:rsidRDefault="00642805" w:rsidP="00C05ADD">
                            <w:pPr>
                              <w:pStyle w:val="Prrafodelista"/>
                              <w:rPr>
                                <w:rFonts w:ascii="Futura Md BT" w:hAnsi="Futura Md BT"/>
                                <w:color w:val="000000" w:themeColor="text1"/>
                                <w:spacing w:val="-8"/>
                                <w:position w:val="6"/>
                              </w:rPr>
                            </w:pPr>
                          </w:p>
                          <w:p w:rsidR="00642805" w:rsidRPr="00C05ADD" w:rsidRDefault="00642805" w:rsidP="00C05ADD">
                            <w:pPr>
                              <w:pStyle w:val="Prrafodelista"/>
                              <w:jc w:val="both"/>
                              <w:rPr>
                                <w:rFonts w:ascii="Futura Md BT" w:hAnsi="Futura Md BT"/>
                                <w:color w:val="000000" w:themeColor="text1"/>
                                <w:spacing w:val="-8"/>
                                <w:position w:val="6"/>
                              </w:rPr>
                            </w:pPr>
                          </w:p>
                          <w:p w:rsidR="00642805" w:rsidRPr="00C05ADD" w:rsidRDefault="00642805" w:rsidP="00C05ADD">
                            <w:pPr>
                              <w:jc w:val="both"/>
                              <w:rPr>
                                <w:rFonts w:ascii="Futura Md BT" w:hAnsi="Futura Md BT" w:cs="Times New Roman"/>
                                <w:color w:val="000000" w:themeColor="text1"/>
                                <w:spacing w:val="-8"/>
                                <w:position w:val="6"/>
                                <w:sz w:val="24"/>
                                <w:szCs w:val="24"/>
                                <w:lang w:eastAsia="es-CO"/>
                              </w:rPr>
                            </w:pPr>
                            <w:r w:rsidRPr="00C05ADD">
                              <w:rPr>
                                <w:rFonts w:ascii="Futura Md BT" w:hAnsi="Futura Md BT" w:cs="Times New Roman"/>
                                <w:color w:val="000000" w:themeColor="text1"/>
                                <w:spacing w:val="-8"/>
                                <w:position w:val="6"/>
                                <w:sz w:val="24"/>
                                <w:szCs w:val="24"/>
                                <w:lang w:eastAsia="es-CO"/>
                              </w:rPr>
                              <w:t>Las exposiciones del personal sanitario también incluyen contacto a menos de dos metros por más de 15 minutos con un caso de COVID-19 o contacto con material potencialmente infeccioso de COVID-19 y no uso de los elementos de protección.</w:t>
                            </w:r>
                          </w:p>
                          <w:p w:rsidR="00642805" w:rsidRDefault="00642805" w:rsidP="00C05ADD">
                            <w:pPr>
                              <w:rPr>
                                <w:color w:val="09094B"/>
                                <w:spacing w:val="3"/>
                                <w:sz w:val="24"/>
                                <w:szCs w:val="24"/>
                              </w:rPr>
                            </w:pPr>
                          </w:p>
                          <w:p w:rsidR="00642805" w:rsidRPr="00C05ADD" w:rsidRDefault="00642805" w:rsidP="00C05ADD">
                            <w:pPr>
                              <w:rPr>
                                <w:color w:val="09094B"/>
                                <w:spacing w:val="3"/>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594BD" id="Cuadro de texto 14" o:spid="_x0000_s1033" type="#_x0000_t202" style="position:absolute;margin-left:0;margin-top:23.25pt;width:449.25pt;height:295.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" fillcolor="white [3201]" strokecolor="#c00000" strokeweight="1.5pt">
                <v:textbox>
                  <w:txbxContent>
                    <w:p w:rsidR="00642805" w:rsidRPr="00C05ADD" w:rsidRDefault="00642805" w:rsidP="00C05ADD">
                      <w:pPr>
                        <w:pStyle w:val="Prrafodelista"/>
                        <w:numPr>
                          <w:ilvl w:val="0"/>
                          <w:numId w:val="20"/>
                        </w:numPr>
                        <w:jc w:val="both"/>
                        <w:rPr>
                          <w:rFonts w:ascii="Futura Md BT" w:hAnsi="Futura Md BT"/>
                          <w:color w:val="000000" w:themeColor="text1"/>
                          <w:spacing w:val="-8"/>
                          <w:position w:val="6"/>
                        </w:rPr>
                      </w:pPr>
                      <w:r w:rsidRPr="00C05ADD">
                        <w:rPr>
                          <w:rFonts w:ascii="Futura Md BT" w:hAnsi="Futura Md BT"/>
                          <w:color w:val="000000" w:themeColor="text1"/>
                          <w:spacing w:val="-8"/>
                          <w:position w:val="6"/>
                        </w:rPr>
                        <w:t>Trabajador de la salud que no utilizó respirador de alta eficiencia N95 o superior durante la atención del caso confirmado de COVID-19 en procedimientos que generan aerosoles (por ejemplo: reanimación cardiopulmonar, intubación, extubación, broncoscopia, endoscopia, terapia con nebulizador, inducción de esputo, procedimientos que estimulan el reflejo de la tos).</w:t>
                      </w:r>
                    </w:p>
                    <w:p w:rsidR="00642805" w:rsidRPr="00C05ADD" w:rsidRDefault="00642805" w:rsidP="00C05ADD">
                      <w:pPr>
                        <w:jc w:val="both"/>
                        <w:rPr>
                          <w:rFonts w:ascii="Futura Md BT" w:hAnsi="Futura Md BT" w:cs="Times New Roman"/>
                          <w:color w:val="000000" w:themeColor="text1"/>
                          <w:spacing w:val="-8"/>
                          <w:position w:val="6"/>
                          <w:sz w:val="24"/>
                          <w:szCs w:val="24"/>
                          <w:lang w:eastAsia="es-CO"/>
                        </w:rPr>
                      </w:pPr>
                    </w:p>
                    <w:p w:rsidR="00642805" w:rsidRDefault="00642805" w:rsidP="00C05ADD">
                      <w:pPr>
                        <w:pStyle w:val="Prrafodelista"/>
                        <w:numPr>
                          <w:ilvl w:val="0"/>
                          <w:numId w:val="20"/>
                        </w:numPr>
                        <w:jc w:val="both"/>
                        <w:rPr>
                          <w:rFonts w:ascii="Futura Md BT" w:hAnsi="Futura Md BT"/>
                          <w:color w:val="000000" w:themeColor="text1"/>
                          <w:spacing w:val="-8"/>
                          <w:position w:val="6"/>
                        </w:rPr>
                      </w:pPr>
                      <w:r w:rsidRPr="00C05ADD">
                        <w:rPr>
                          <w:rFonts w:ascii="Futura Md BT" w:hAnsi="Futura Md BT"/>
                          <w:color w:val="000000" w:themeColor="text1"/>
                          <w:spacing w:val="-8"/>
                          <w:position w:val="6"/>
                        </w:rPr>
                        <w:t>Trabajador del ámbito hospitalario que realizó atención clínica (examen físico, obtención de muestras, aspirado de secreciones, etc.) o atención al usuario (personal administrativo) a pacientes confirmados de COVID-19 y no utilizó los elementos de protección personal completos y adecuadamente.</w:t>
                      </w:r>
                    </w:p>
                    <w:p w:rsidR="00642805" w:rsidRPr="00C05ADD" w:rsidRDefault="00642805" w:rsidP="00C05ADD">
                      <w:pPr>
                        <w:pStyle w:val="Prrafodelista"/>
                        <w:rPr>
                          <w:rFonts w:ascii="Futura Md BT" w:hAnsi="Futura Md BT"/>
                          <w:color w:val="000000" w:themeColor="text1"/>
                          <w:spacing w:val="-8"/>
                          <w:position w:val="6"/>
                        </w:rPr>
                      </w:pPr>
                    </w:p>
                    <w:p w:rsidR="00642805" w:rsidRPr="00C05ADD" w:rsidRDefault="00642805" w:rsidP="00C05ADD">
                      <w:pPr>
                        <w:pStyle w:val="Prrafodelista"/>
                        <w:jc w:val="both"/>
                        <w:rPr>
                          <w:rFonts w:ascii="Futura Md BT" w:hAnsi="Futura Md BT"/>
                          <w:color w:val="000000" w:themeColor="text1"/>
                          <w:spacing w:val="-8"/>
                          <w:position w:val="6"/>
                        </w:rPr>
                      </w:pPr>
                    </w:p>
                    <w:p w:rsidR="00642805" w:rsidRPr="00C05ADD" w:rsidRDefault="00642805" w:rsidP="00C05ADD">
                      <w:pPr>
                        <w:jc w:val="both"/>
                        <w:rPr>
                          <w:rFonts w:ascii="Futura Md BT" w:hAnsi="Futura Md BT" w:cs="Times New Roman"/>
                          <w:color w:val="000000" w:themeColor="text1"/>
                          <w:spacing w:val="-8"/>
                          <w:position w:val="6"/>
                          <w:sz w:val="24"/>
                          <w:szCs w:val="24"/>
                          <w:lang w:eastAsia="es-CO"/>
                        </w:rPr>
                      </w:pPr>
                      <w:r w:rsidRPr="00C05ADD">
                        <w:rPr>
                          <w:rFonts w:ascii="Futura Md BT" w:hAnsi="Futura Md BT" w:cs="Times New Roman"/>
                          <w:color w:val="000000" w:themeColor="text1"/>
                          <w:spacing w:val="-8"/>
                          <w:position w:val="6"/>
                          <w:sz w:val="24"/>
                          <w:szCs w:val="24"/>
                          <w:lang w:eastAsia="es-CO"/>
                        </w:rPr>
                        <w:t>Las exposiciones del personal sanitario también incluyen contacto a menos de dos metros por más de 15 minutos con un caso de COVID-19 o contacto con material potencialmente infeccioso de COVID-19 y no uso de los elementos de protección.</w:t>
                      </w:r>
                    </w:p>
                    <w:p w:rsidR="00642805" w:rsidRDefault="00642805" w:rsidP="00C05ADD">
                      <w:pPr>
                        <w:rPr>
                          <w:color w:val="09094B"/>
                          <w:spacing w:val="3"/>
                          <w:sz w:val="24"/>
                          <w:szCs w:val="24"/>
                        </w:rPr>
                      </w:pPr>
                    </w:p>
                    <w:p w:rsidR="00642805" w:rsidRPr="00C05ADD" w:rsidRDefault="00642805" w:rsidP="00C05ADD">
                      <w:pPr>
                        <w:rPr>
                          <w:color w:val="09094B"/>
                          <w:spacing w:val="3"/>
                          <w:sz w:val="24"/>
                          <w:szCs w:val="24"/>
                        </w:rPr>
                      </w:pPr>
                    </w:p>
                  </w:txbxContent>
                </v:textbox>
                <w10:wrap anchorx="margin"/>
              </v:shape>
            </w:pict>
          </mc:Fallback>
        </mc:AlternateContent>
      </w:r>
    </w:p>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4C28F5" w:rsidP="00363D30"/>
    <w:p w:rsidR="004C28F5" w:rsidRDefault="00520AD3" w:rsidP="00363D30">
      <w:r>
        <w:rPr>
          <w:noProof/>
          <w:lang w:eastAsia="es-CO"/>
        </w:rPr>
        <mc:AlternateContent>
          <mc:Choice Requires="wps">
            <w:drawing>
              <wp:anchor distT="0" distB="0" distL="114300" distR="114300" simplePos="0" relativeHeight="251704320" behindDoc="0" locked="0" layoutInCell="1" allowOverlap="1" wp14:anchorId="42F2A293" wp14:editId="7153C2BB">
                <wp:simplePos x="0" y="0"/>
                <wp:positionH relativeFrom="margin">
                  <wp:posOffset>-3810</wp:posOffset>
                </wp:positionH>
                <wp:positionV relativeFrom="paragraph">
                  <wp:posOffset>445770</wp:posOffset>
                </wp:positionV>
                <wp:extent cx="5705475" cy="1828800"/>
                <wp:effectExtent l="0" t="0" r="28575" b="26035"/>
                <wp:wrapSquare wrapText="bothSides"/>
                <wp:docPr id="15" name="Cuadro de texto 15"/>
                <wp:cNvGraphicFramePr/>
                <a:graphic xmlns:a="http://schemas.openxmlformats.org/drawingml/2006/main">
                  <a:graphicData uri="http://schemas.microsoft.com/office/word/2010/wordprocessingShape">
                    <wps:wsp>
                      <wps:cNvSpPr txBox="1"/>
                      <wps:spPr>
                        <a:xfrm>
                          <a:off x="0" y="0"/>
                          <a:ext cx="5705475" cy="1828800"/>
                        </a:xfrm>
                        <a:prstGeom prst="rect">
                          <a:avLst/>
                        </a:prstGeom>
                        <a:ln w="19050">
                          <a:solidFill>
                            <a:srgbClr val="C00000"/>
                          </a:solidFill>
                        </a:ln>
                      </wps:spPr>
                      <wps:style>
                        <a:lnRef idx="2">
                          <a:schemeClr val="accent2"/>
                        </a:lnRef>
                        <a:fillRef idx="1">
                          <a:schemeClr val="lt1"/>
                        </a:fillRef>
                        <a:effectRef idx="0">
                          <a:schemeClr val="accent2"/>
                        </a:effectRef>
                        <a:fontRef idx="minor">
                          <a:schemeClr val="dk1"/>
                        </a:fontRef>
                      </wps:style>
                      <wps:txbx>
                        <w:txbxContent>
                          <w:p w:rsidR="00520AD3" w:rsidRPr="009F711E" w:rsidRDefault="00520AD3" w:rsidP="00520AD3">
                            <w:pPr>
                              <w:pStyle w:val="Textoindependiente"/>
                              <w:spacing w:before="159" w:line="280" w:lineRule="auto"/>
                              <w:ind w:right="463"/>
                              <w:jc w:val="center"/>
                              <w:rPr>
                                <w:sz w:val="28"/>
                              </w:rPr>
                            </w:pPr>
                            <w:r w:rsidRPr="009F711E">
                              <w:rPr>
                                <w:sz w:val="28"/>
                              </w:rPr>
                              <w:t>Exposición no protegida</w:t>
                            </w:r>
                          </w:p>
                          <w:p w:rsidR="00520AD3" w:rsidRPr="00C05ADD" w:rsidRDefault="00520AD3" w:rsidP="00520AD3">
                            <w:pPr>
                              <w:shd w:val="clear" w:color="auto" w:fill="FFFFFF" w:themeFill="background1"/>
                              <w:jc w:val="both"/>
                              <w:rPr>
                                <w:rFonts w:ascii="Futura Md BT" w:eastAsia="Times New Roman" w:hAnsi="Futura Md BT" w:cs="Times New Roman"/>
                                <w:color w:val="000000" w:themeColor="text1"/>
                                <w:spacing w:val="-8"/>
                                <w:position w:val="6"/>
                                <w:sz w:val="24"/>
                                <w:szCs w:val="24"/>
                                <w:lang w:eastAsia="es-CO"/>
                              </w:rPr>
                            </w:pPr>
                            <w:r w:rsidRPr="00C05ADD">
                              <w:rPr>
                                <w:rFonts w:ascii="Futura Md BT" w:eastAsia="Times New Roman" w:hAnsi="Futura Md BT" w:cs="Times New Roman"/>
                                <w:color w:val="000000" w:themeColor="text1"/>
                                <w:spacing w:val="-8"/>
                                <w:position w:val="6"/>
                                <w:sz w:val="24"/>
                                <w:szCs w:val="24"/>
                                <w:lang w:eastAsia="es-CO"/>
                              </w:rPr>
                              <w:t>Exposición sin todos los elementos de protección personal (guantes, gorro, tapabocas, monogafas o pantalla facial completa, bata manga larga anti</w:t>
                            </w:r>
                            <w:r w:rsidR="00525BAA">
                              <w:rPr>
                                <w:rFonts w:ascii="Futura Md BT" w:eastAsia="Times New Roman" w:hAnsi="Futura Md BT" w:cs="Times New Roman"/>
                                <w:color w:val="000000" w:themeColor="text1"/>
                                <w:spacing w:val="-8"/>
                                <w:position w:val="6"/>
                                <w:sz w:val="24"/>
                                <w:szCs w:val="24"/>
                                <w:lang w:eastAsia="es-CO"/>
                              </w:rPr>
                              <w:t>-</w:t>
                            </w:r>
                            <w:r w:rsidRPr="00C05ADD">
                              <w:rPr>
                                <w:rFonts w:ascii="Futura Md BT" w:eastAsia="Times New Roman" w:hAnsi="Futura Md BT" w:cs="Times New Roman"/>
                                <w:color w:val="000000" w:themeColor="text1"/>
                                <w:spacing w:val="-8"/>
                                <w:position w:val="6"/>
                                <w:sz w:val="24"/>
                                <w:szCs w:val="24"/>
                                <w:lang w:eastAsia="es-CO"/>
                              </w:rPr>
                              <w:t>fluido) a secreciones respiratorias de caso confirmado para COVID-19 o inadecuada higiene de manos posterior al contacto directo con secreciones respiratorias de caso confirmado para COVID-19</w:t>
                            </w:r>
                          </w:p>
                          <w:p w:rsidR="00520AD3" w:rsidRPr="00BD5F71" w:rsidRDefault="00520AD3" w:rsidP="00520AD3">
                            <w:pPr>
                              <w:shd w:val="clear" w:color="auto" w:fill="FFFFFF" w:themeFill="background1"/>
                              <w:tabs>
                                <w:tab w:val="left" w:pos="2161"/>
                              </w:tabs>
                              <w:spacing w:line="280" w:lineRule="auto"/>
                              <w:ind w:right="467"/>
                              <w:jc w:val="both"/>
                              <w:rPr>
                                <w:color w:val="09094B"/>
                                <w:spacing w:val="3"/>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F2A293" id="Cuadro de texto 15" o:spid="_x0000_s1034" type="#_x0000_t202" style="position:absolute;margin-left:-.3pt;margin-top:35.1pt;width:449.25pt;height:2in;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" fillcolor="white [3201]" strokecolor="#c00000" strokeweight="1.5pt">
                <v:textbox style="mso-fit-shape-to-text:t">
                  <w:txbxContent>
                    <w:p w:rsidR="00520AD3" w:rsidRPr="009F711E" w:rsidRDefault="00520AD3" w:rsidP="00520AD3">
                      <w:pPr>
                        <w:pStyle w:val="Textoindependiente"/>
                        <w:spacing w:before="159" w:line="280" w:lineRule="auto"/>
                        <w:ind w:right="463"/>
                        <w:jc w:val="center"/>
                        <w:rPr>
                          <w:sz w:val="28"/>
                        </w:rPr>
                      </w:pPr>
                      <w:r w:rsidRPr="009F711E">
                        <w:rPr>
                          <w:sz w:val="28"/>
                        </w:rPr>
                        <w:t>Exposición no protegida</w:t>
                      </w:r>
                    </w:p>
                    <w:p w:rsidR="00520AD3" w:rsidRPr="00C05ADD" w:rsidRDefault="00520AD3" w:rsidP="00520AD3">
                      <w:pPr>
                        <w:shd w:val="clear" w:color="auto" w:fill="FFFFFF" w:themeFill="background1"/>
                        <w:jc w:val="both"/>
                        <w:rPr>
                          <w:rFonts w:ascii="Futura Md BT" w:eastAsia="Times New Roman" w:hAnsi="Futura Md BT" w:cs="Times New Roman"/>
                          <w:color w:val="000000" w:themeColor="text1"/>
                          <w:spacing w:val="-8"/>
                          <w:position w:val="6"/>
                          <w:sz w:val="24"/>
                          <w:szCs w:val="24"/>
                          <w:lang w:eastAsia="es-CO"/>
                        </w:rPr>
                      </w:pPr>
                      <w:r w:rsidRPr="00C05ADD">
                        <w:rPr>
                          <w:rFonts w:ascii="Futura Md BT" w:eastAsia="Times New Roman" w:hAnsi="Futura Md BT" w:cs="Times New Roman"/>
                          <w:color w:val="000000" w:themeColor="text1"/>
                          <w:spacing w:val="-8"/>
                          <w:position w:val="6"/>
                          <w:sz w:val="24"/>
                          <w:szCs w:val="24"/>
                          <w:lang w:eastAsia="es-CO"/>
                        </w:rPr>
                        <w:t>Exposición sin todos los elementos de protección personal (guantes, gorro, tapabocas, monogafas o pantalla facial completa, bata manga larga anti</w:t>
                      </w:r>
                      <w:r w:rsidR="00525BAA">
                        <w:rPr>
                          <w:rFonts w:ascii="Futura Md BT" w:eastAsia="Times New Roman" w:hAnsi="Futura Md BT" w:cs="Times New Roman"/>
                          <w:color w:val="000000" w:themeColor="text1"/>
                          <w:spacing w:val="-8"/>
                          <w:position w:val="6"/>
                          <w:sz w:val="24"/>
                          <w:szCs w:val="24"/>
                          <w:lang w:eastAsia="es-CO"/>
                        </w:rPr>
                        <w:t>-</w:t>
                      </w:r>
                      <w:r w:rsidRPr="00C05ADD">
                        <w:rPr>
                          <w:rFonts w:ascii="Futura Md BT" w:eastAsia="Times New Roman" w:hAnsi="Futura Md BT" w:cs="Times New Roman"/>
                          <w:color w:val="000000" w:themeColor="text1"/>
                          <w:spacing w:val="-8"/>
                          <w:position w:val="6"/>
                          <w:sz w:val="24"/>
                          <w:szCs w:val="24"/>
                          <w:lang w:eastAsia="es-CO"/>
                        </w:rPr>
                        <w:t>fluido) a secreciones respiratorias de caso confirmado para COVID-19 o inadecuada higiene de manos posterior al contacto directo con secreciones respiratorias de caso confirmado para COVID-19</w:t>
                      </w:r>
                    </w:p>
                    <w:p w:rsidR="00520AD3" w:rsidRPr="00BD5F71" w:rsidRDefault="00520AD3" w:rsidP="00520AD3">
                      <w:pPr>
                        <w:shd w:val="clear" w:color="auto" w:fill="FFFFFF" w:themeFill="background1"/>
                        <w:tabs>
                          <w:tab w:val="left" w:pos="2161"/>
                        </w:tabs>
                        <w:spacing w:line="280" w:lineRule="auto"/>
                        <w:ind w:right="467"/>
                        <w:jc w:val="both"/>
                        <w:rPr>
                          <w:color w:val="09094B"/>
                          <w:spacing w:val="3"/>
                          <w:sz w:val="24"/>
                          <w:szCs w:val="24"/>
                        </w:rPr>
                      </w:pPr>
                    </w:p>
                  </w:txbxContent>
                </v:textbox>
                <w10:wrap type="square" anchorx="margin"/>
              </v:shape>
            </w:pict>
          </mc:Fallback>
        </mc:AlternateContent>
      </w:r>
    </w:p>
    <w:p w:rsidR="00520AD3" w:rsidRDefault="00520AD3" w:rsidP="009F711E">
      <w:pPr>
        <w:pStyle w:val="Textoindependiente"/>
        <w:spacing w:before="159" w:line="280" w:lineRule="auto"/>
        <w:ind w:right="463"/>
        <w:jc w:val="left"/>
        <w:rPr>
          <w:sz w:val="28"/>
        </w:rPr>
      </w:pPr>
    </w:p>
    <w:p w:rsidR="00520AD3" w:rsidRDefault="00520AD3" w:rsidP="009F711E">
      <w:pPr>
        <w:pStyle w:val="Textoindependiente"/>
        <w:spacing w:before="159" w:line="280" w:lineRule="auto"/>
        <w:ind w:right="463"/>
        <w:jc w:val="left"/>
        <w:rPr>
          <w:sz w:val="28"/>
        </w:rPr>
      </w:pPr>
    </w:p>
    <w:p w:rsidR="00520AD3" w:rsidRDefault="00520AD3" w:rsidP="009F711E">
      <w:pPr>
        <w:pStyle w:val="Textoindependiente"/>
        <w:spacing w:before="159" w:line="280" w:lineRule="auto"/>
        <w:ind w:right="463"/>
        <w:jc w:val="left"/>
        <w:rPr>
          <w:sz w:val="28"/>
        </w:rPr>
      </w:pPr>
    </w:p>
    <w:p w:rsidR="00520AD3" w:rsidRDefault="00520AD3" w:rsidP="009F711E">
      <w:pPr>
        <w:pStyle w:val="Textoindependiente"/>
        <w:spacing w:before="159" w:line="280" w:lineRule="auto"/>
        <w:ind w:right="463"/>
        <w:jc w:val="left"/>
        <w:rPr>
          <w:sz w:val="28"/>
        </w:rPr>
      </w:pPr>
    </w:p>
    <w:p w:rsidR="00C05ADD" w:rsidRPr="009F711E" w:rsidRDefault="00C05ADD" w:rsidP="009F711E">
      <w:pPr>
        <w:pStyle w:val="Textoindependiente"/>
        <w:spacing w:before="159" w:line="280" w:lineRule="auto"/>
        <w:ind w:right="463"/>
        <w:jc w:val="left"/>
        <w:rPr>
          <w:sz w:val="28"/>
        </w:rPr>
      </w:pPr>
      <w:r w:rsidRPr="009F711E">
        <w:rPr>
          <w:sz w:val="28"/>
        </w:rPr>
        <w:t>Seguimiento de contactos</w:t>
      </w:r>
    </w:p>
    <w:p w:rsidR="00C05ADD" w:rsidRPr="00593E6E" w:rsidRDefault="00C05ADD" w:rsidP="009F711E">
      <w:pPr>
        <w:pStyle w:val="Textoindependiente"/>
        <w:spacing w:before="210" w:line="278" w:lineRule="auto"/>
        <w:ind w:right="49"/>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El objetivo del rastreo de contactos es limitar la transmisión comunitaria de COVID -19, al encontrar vínculos entre los casos y trabajar para evitar una mayor propagación. Para lograr esa misión, en este rol se deben involucrar varios grupos.</w:t>
      </w:r>
    </w:p>
    <w:p w:rsidR="00C05ADD" w:rsidRPr="009F711E" w:rsidRDefault="00C05ADD" w:rsidP="009F711E">
      <w:pPr>
        <w:pStyle w:val="Textoindependiente"/>
        <w:spacing w:before="159" w:line="280" w:lineRule="auto"/>
        <w:ind w:right="463"/>
        <w:jc w:val="left"/>
        <w:rPr>
          <w:sz w:val="28"/>
        </w:rPr>
      </w:pPr>
      <w:r w:rsidRPr="009F711E">
        <w:rPr>
          <w:sz w:val="28"/>
        </w:rPr>
        <w:t>Metas para trabajar con contactos</w:t>
      </w:r>
    </w:p>
    <w:p w:rsidR="00C05ADD" w:rsidRPr="00593E6E" w:rsidRDefault="00525BAA" w:rsidP="009F711E">
      <w:pPr>
        <w:pStyle w:val="Prrafodelista"/>
        <w:widowControl w:val="0"/>
        <w:numPr>
          <w:ilvl w:val="0"/>
          <w:numId w:val="21"/>
        </w:numPr>
        <w:tabs>
          <w:tab w:val="left" w:pos="2161"/>
        </w:tabs>
        <w:autoSpaceDE w:val="0"/>
        <w:autoSpaceDN w:val="0"/>
        <w:spacing w:before="205" w:line="273" w:lineRule="auto"/>
        <w:ind w:right="191"/>
        <w:jc w:val="both"/>
        <w:rPr>
          <w:rFonts w:ascii="Futura Md BT" w:hAnsi="Futura Md BT"/>
          <w:color w:val="000000" w:themeColor="text1"/>
          <w:spacing w:val="-8"/>
          <w:position w:val="6"/>
        </w:rPr>
      </w:pPr>
      <w:r>
        <w:rPr>
          <w:rFonts w:ascii="Futura Md BT" w:hAnsi="Futura Md BT"/>
          <w:color w:val="000000" w:themeColor="text1"/>
          <w:spacing w:val="-8"/>
          <w:position w:val="6"/>
        </w:rPr>
        <w:t>Rastrear y notificar</w:t>
      </w:r>
      <w:r w:rsidR="00C05ADD" w:rsidRPr="00593E6E">
        <w:rPr>
          <w:rFonts w:ascii="Futura Md BT" w:hAnsi="Futura Md BT"/>
          <w:color w:val="000000" w:themeColor="text1"/>
          <w:spacing w:val="-8"/>
          <w:position w:val="6"/>
        </w:rPr>
        <w:t xml:space="preserve"> a tantos contactos como sea posible sobre su posible exposición al COVID-19.</w:t>
      </w:r>
    </w:p>
    <w:p w:rsidR="00C05ADD" w:rsidRPr="00593E6E" w:rsidRDefault="00C05ADD" w:rsidP="009F711E">
      <w:pPr>
        <w:pStyle w:val="Prrafodelista"/>
        <w:widowControl w:val="0"/>
        <w:numPr>
          <w:ilvl w:val="0"/>
          <w:numId w:val="21"/>
        </w:numPr>
        <w:tabs>
          <w:tab w:val="left" w:pos="2161"/>
        </w:tabs>
        <w:autoSpaceDE w:val="0"/>
        <w:autoSpaceDN w:val="0"/>
        <w:spacing w:before="3" w:line="276" w:lineRule="auto"/>
        <w:ind w:right="191"/>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Vincular a los contactos lo antes posible a las pruebas diagnósticas y la atención médica (según corresponda), servicios de apoyo y asesoramiento sobre formas de protegerse y proteger a otros del COVID-19.</w:t>
      </w:r>
    </w:p>
    <w:p w:rsidR="00C05ADD" w:rsidRPr="00593E6E" w:rsidRDefault="00C05ADD" w:rsidP="009F711E">
      <w:pPr>
        <w:pStyle w:val="Prrafodelista"/>
        <w:widowControl w:val="0"/>
        <w:numPr>
          <w:ilvl w:val="0"/>
          <w:numId w:val="21"/>
        </w:numPr>
        <w:tabs>
          <w:tab w:val="left" w:pos="2161"/>
        </w:tabs>
        <w:autoSpaceDE w:val="0"/>
        <w:autoSpaceDN w:val="0"/>
        <w:spacing w:before="3" w:line="273" w:lineRule="auto"/>
        <w:ind w:right="191"/>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Expli</w:t>
      </w:r>
      <w:r w:rsidR="00525BAA">
        <w:rPr>
          <w:rFonts w:ascii="Futura Md BT" w:hAnsi="Futura Md BT"/>
          <w:color w:val="000000" w:themeColor="text1"/>
          <w:spacing w:val="-8"/>
          <w:position w:val="6"/>
        </w:rPr>
        <w:t>car</w:t>
      </w:r>
      <w:r w:rsidRPr="00593E6E">
        <w:rPr>
          <w:rFonts w:ascii="Futura Md BT" w:hAnsi="Futura Md BT"/>
          <w:color w:val="000000" w:themeColor="text1"/>
          <w:spacing w:val="-8"/>
          <w:position w:val="6"/>
        </w:rPr>
        <w:t xml:space="preserve"> la necesidad de distanciarse socialmente y ponerse en contacto con el departamento de salud de inmediato si desarrollan síntomas de COVID-19 (2).</w:t>
      </w:r>
    </w:p>
    <w:p w:rsidR="00C05ADD" w:rsidRPr="00593E6E" w:rsidRDefault="00C05ADD" w:rsidP="00C05ADD">
      <w:pPr>
        <w:pStyle w:val="Ttulo4"/>
        <w:spacing w:before="156"/>
        <w:rPr>
          <w:rFonts w:ascii="Futura Md BT" w:eastAsia="Arial" w:hAnsi="Futura Md BT" w:cs="Arial"/>
          <w:b/>
          <w:bCs/>
          <w:i w:val="0"/>
          <w:iCs w:val="0"/>
          <w:color w:val="C00000"/>
          <w:sz w:val="28"/>
          <w:szCs w:val="28"/>
          <w:lang w:val="es-ES" w:eastAsia="es-ES" w:bidi="es-ES"/>
        </w:rPr>
      </w:pPr>
      <w:r w:rsidRPr="00593E6E">
        <w:rPr>
          <w:rFonts w:ascii="Futura Md BT" w:eastAsia="Arial" w:hAnsi="Futura Md BT" w:cs="Arial"/>
          <w:b/>
          <w:bCs/>
          <w:i w:val="0"/>
          <w:iCs w:val="0"/>
          <w:color w:val="C00000"/>
          <w:sz w:val="28"/>
          <w:szCs w:val="28"/>
          <w:lang w:val="es-ES" w:eastAsia="es-ES" w:bidi="es-ES"/>
        </w:rPr>
        <w:t>Metas para trabajar con comunidades</w:t>
      </w:r>
    </w:p>
    <w:p w:rsidR="00C05ADD" w:rsidRPr="00593E6E" w:rsidRDefault="009F711E" w:rsidP="009F711E">
      <w:pPr>
        <w:pStyle w:val="Prrafodelista"/>
        <w:widowControl w:val="0"/>
        <w:numPr>
          <w:ilvl w:val="0"/>
          <w:numId w:val="22"/>
        </w:numPr>
        <w:tabs>
          <w:tab w:val="left" w:pos="2161"/>
        </w:tabs>
        <w:autoSpaceDE w:val="0"/>
        <w:autoSpaceDN w:val="0"/>
        <w:spacing w:before="197" w:line="278" w:lineRule="auto"/>
        <w:ind w:right="191"/>
        <w:jc w:val="both"/>
        <w:rPr>
          <w:rFonts w:ascii="Futura Md BT" w:hAnsi="Futura Md BT"/>
          <w:color w:val="000000" w:themeColor="text1"/>
          <w:spacing w:val="-8"/>
          <w:position w:val="6"/>
        </w:rPr>
      </w:pPr>
      <w:r>
        <w:rPr>
          <w:rFonts w:ascii="Futura Md BT" w:hAnsi="Futura Md BT"/>
          <w:color w:val="000000" w:themeColor="text1"/>
          <w:spacing w:val="-8"/>
          <w:position w:val="6"/>
        </w:rPr>
        <w:t>Generar confianza y vincular</w:t>
      </w:r>
      <w:r w:rsidR="00C05ADD" w:rsidRPr="00593E6E">
        <w:rPr>
          <w:rFonts w:ascii="Futura Md BT" w:hAnsi="Futura Md BT"/>
          <w:color w:val="000000" w:themeColor="text1"/>
          <w:spacing w:val="-8"/>
          <w:position w:val="6"/>
        </w:rPr>
        <w:t xml:space="preserve"> a las comunidades con los recursos que necesitan para mantenerse saludables.</w:t>
      </w:r>
    </w:p>
    <w:p w:rsidR="00C05ADD" w:rsidRPr="00593E6E" w:rsidRDefault="00C05ADD" w:rsidP="009F711E">
      <w:pPr>
        <w:pStyle w:val="Prrafodelista"/>
        <w:widowControl w:val="0"/>
        <w:numPr>
          <w:ilvl w:val="0"/>
          <w:numId w:val="22"/>
        </w:numPr>
        <w:tabs>
          <w:tab w:val="left" w:pos="2161"/>
        </w:tabs>
        <w:autoSpaceDE w:val="0"/>
        <w:autoSpaceDN w:val="0"/>
        <w:spacing w:line="278" w:lineRule="auto"/>
        <w:ind w:right="191"/>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Mejorar la conciencia general de la población sobre el virus y cómo mantenerse a salvo.</w:t>
      </w:r>
    </w:p>
    <w:p w:rsidR="00C05ADD" w:rsidRPr="00593E6E" w:rsidRDefault="00C05ADD" w:rsidP="009F711E">
      <w:pPr>
        <w:pStyle w:val="TableParagraph"/>
        <w:numPr>
          <w:ilvl w:val="0"/>
          <w:numId w:val="22"/>
        </w:numPr>
        <w:spacing w:line="261" w:lineRule="auto"/>
        <w:ind w:right="191"/>
        <w:jc w:val="both"/>
        <w:rPr>
          <w:rFonts w:ascii="Futura Md BT" w:eastAsia="Times New Roman" w:hAnsi="Futura Md BT" w:cs="Times New Roman"/>
          <w:color w:val="000000" w:themeColor="text1"/>
          <w:spacing w:val="-8"/>
          <w:position w:val="6"/>
          <w:sz w:val="24"/>
          <w:szCs w:val="24"/>
          <w:lang w:val="es-CO" w:eastAsia="es-CO" w:bidi="ar-SA"/>
        </w:rPr>
      </w:pPr>
      <w:r w:rsidRPr="00593E6E">
        <w:rPr>
          <w:rFonts w:ascii="Futura Md BT" w:eastAsia="Times New Roman" w:hAnsi="Futura Md BT" w:cs="Times New Roman"/>
          <w:color w:val="000000" w:themeColor="text1"/>
          <w:spacing w:val="-8"/>
          <w:position w:val="6"/>
          <w:sz w:val="24"/>
          <w:szCs w:val="24"/>
          <w:lang w:val="es-CO" w:eastAsia="es-CO" w:bidi="ar-SA"/>
        </w:rPr>
        <w:t>Redu</w:t>
      </w:r>
      <w:r w:rsidR="009F711E">
        <w:rPr>
          <w:rFonts w:ascii="Futura Md BT" w:eastAsia="Times New Roman" w:hAnsi="Futura Md BT" w:cs="Times New Roman"/>
          <w:color w:val="000000" w:themeColor="text1"/>
          <w:spacing w:val="-8"/>
          <w:position w:val="6"/>
          <w:sz w:val="24"/>
          <w:szCs w:val="24"/>
          <w:lang w:val="es-CO" w:eastAsia="es-CO" w:bidi="ar-SA"/>
        </w:rPr>
        <w:t>cir</w:t>
      </w:r>
      <w:r w:rsidRPr="00593E6E">
        <w:rPr>
          <w:rFonts w:ascii="Futura Md BT" w:eastAsia="Times New Roman" w:hAnsi="Futura Md BT" w:cs="Times New Roman"/>
          <w:color w:val="000000" w:themeColor="text1"/>
          <w:spacing w:val="-8"/>
          <w:position w:val="6"/>
          <w:sz w:val="24"/>
          <w:szCs w:val="24"/>
          <w:lang w:val="es-CO" w:eastAsia="es-CO" w:bidi="ar-SA"/>
        </w:rPr>
        <w:t xml:space="preserve"> las tasas futuras de transmisión de COVID-19 ayudando en el diagnóstico temprano y ofreciendo servicios que ayudan a detener la propagación de la infección.</w:t>
      </w:r>
    </w:p>
    <w:p w:rsidR="00B54A3E" w:rsidRDefault="00B54A3E" w:rsidP="00C05ADD">
      <w:pPr>
        <w:pStyle w:val="Ttulo4"/>
        <w:spacing w:before="94"/>
        <w:jc w:val="both"/>
        <w:rPr>
          <w:rFonts w:ascii="Futura Md BT" w:eastAsia="Arial" w:hAnsi="Futura Md BT" w:cs="Arial"/>
          <w:b/>
          <w:bCs/>
          <w:i w:val="0"/>
          <w:iCs w:val="0"/>
          <w:color w:val="C00000"/>
          <w:sz w:val="28"/>
          <w:szCs w:val="28"/>
          <w:lang w:val="es-ES" w:eastAsia="es-ES" w:bidi="es-ES"/>
        </w:rPr>
      </w:pPr>
    </w:p>
    <w:p w:rsidR="00525BAA" w:rsidRDefault="00525BAA" w:rsidP="00525BAA">
      <w:pPr>
        <w:jc w:val="center"/>
        <w:rPr>
          <w:lang w:val="es-ES" w:eastAsia="es-ES" w:bidi="es-ES"/>
        </w:rPr>
      </w:pPr>
      <w:r>
        <w:rPr>
          <w:noProof/>
          <w:lang w:eastAsia="es-CO"/>
        </w:rPr>
        <w:drawing>
          <wp:inline distT="0" distB="0" distL="0" distR="0">
            <wp:extent cx="1897039" cy="1749855"/>
            <wp:effectExtent l="0" t="0" r="825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des.png"/>
                    <pic:cNvPicPr/>
                  </pic:nvPicPr>
                  <pic:blipFill rotWithShape="1">
                    <a:blip r:embed="rId13">
                      <a:extLst>
                        <a:ext uri="{28A0092B-C50C-407E-A947-70E740481C1C}">
                          <a14:useLocalDpi xmlns:a14="http://schemas.microsoft.com/office/drawing/2010/main" val="0"/>
                        </a:ext>
                      </a:extLst>
                    </a:blip>
                    <a:srcRect r="33507" b="38666"/>
                    <a:stretch/>
                  </pic:blipFill>
                  <pic:spPr bwMode="auto">
                    <a:xfrm>
                      <a:off x="0" y="0"/>
                      <a:ext cx="1899264" cy="1751908"/>
                    </a:xfrm>
                    <a:prstGeom prst="rect">
                      <a:avLst/>
                    </a:prstGeom>
                    <a:ln>
                      <a:noFill/>
                    </a:ln>
                    <a:extLst>
                      <a:ext uri="{53640926-AAD7-44D8-BBD7-CCE9431645EC}">
                        <a14:shadowObscured xmlns:a14="http://schemas.microsoft.com/office/drawing/2010/main"/>
                      </a:ext>
                    </a:extLst>
                  </pic:spPr>
                </pic:pic>
              </a:graphicData>
            </a:graphic>
          </wp:inline>
        </w:drawing>
      </w:r>
    </w:p>
    <w:p w:rsidR="00525BAA" w:rsidRDefault="00525BAA" w:rsidP="00525BAA">
      <w:pPr>
        <w:rPr>
          <w:lang w:val="es-ES" w:eastAsia="es-ES" w:bidi="es-ES"/>
        </w:rPr>
      </w:pPr>
    </w:p>
    <w:p w:rsidR="00525BAA" w:rsidRDefault="00525BAA" w:rsidP="00525BAA">
      <w:pPr>
        <w:rPr>
          <w:lang w:val="es-ES" w:eastAsia="es-ES" w:bidi="es-ES"/>
        </w:rPr>
      </w:pPr>
    </w:p>
    <w:p w:rsidR="00525BAA" w:rsidRDefault="00525BAA" w:rsidP="00525BAA">
      <w:pPr>
        <w:rPr>
          <w:lang w:val="es-ES" w:eastAsia="es-ES" w:bidi="es-ES"/>
        </w:rPr>
      </w:pPr>
    </w:p>
    <w:p w:rsidR="00C05ADD" w:rsidRPr="00593E6E" w:rsidRDefault="00C05ADD" w:rsidP="00C05ADD">
      <w:pPr>
        <w:pStyle w:val="Ttulo4"/>
        <w:spacing w:before="94"/>
        <w:jc w:val="both"/>
        <w:rPr>
          <w:rFonts w:ascii="Futura Md BT" w:eastAsia="Arial" w:hAnsi="Futura Md BT" w:cs="Arial"/>
          <w:b/>
          <w:bCs/>
          <w:i w:val="0"/>
          <w:iCs w:val="0"/>
          <w:color w:val="C00000"/>
          <w:sz w:val="28"/>
          <w:szCs w:val="28"/>
          <w:lang w:val="es-ES" w:eastAsia="es-ES" w:bidi="es-ES"/>
        </w:rPr>
      </w:pPr>
      <w:r w:rsidRPr="00593E6E">
        <w:rPr>
          <w:rFonts w:ascii="Futura Md BT" w:eastAsia="Arial" w:hAnsi="Futura Md BT" w:cs="Arial"/>
          <w:b/>
          <w:bCs/>
          <w:i w:val="0"/>
          <w:iCs w:val="0"/>
          <w:color w:val="C00000"/>
          <w:sz w:val="28"/>
          <w:szCs w:val="28"/>
          <w:lang w:val="es-ES" w:eastAsia="es-ES" w:bidi="es-ES"/>
        </w:rPr>
        <w:lastRenderedPageBreak/>
        <w:t>Rol de rastreador de contactos</w:t>
      </w:r>
    </w:p>
    <w:p w:rsidR="00C05ADD" w:rsidRPr="00593E6E" w:rsidRDefault="00C05ADD" w:rsidP="009F711E">
      <w:pPr>
        <w:pStyle w:val="Textoindependiente"/>
        <w:spacing w:before="215" w:line="280" w:lineRule="auto"/>
        <w:ind w:right="191"/>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Como rastreador de contactos trabajará en un equipo, por ello deben contar con actividades establecidas para tener un resultado exitoso. El número real de personal necesario es grande y varía según una serie de factores que incluyen, entre otros: el número diario de casos y el número de contactos identificados. A continuación, se mencionan las actividades que debe asumir un rastreador de contactos (2).</w:t>
      </w:r>
    </w:p>
    <w:p w:rsidR="00C05ADD" w:rsidRPr="00593E6E" w:rsidRDefault="00C05ADD" w:rsidP="00B85AC8">
      <w:pPr>
        <w:pStyle w:val="Prrafodelista"/>
        <w:widowControl w:val="0"/>
        <w:numPr>
          <w:ilvl w:val="0"/>
          <w:numId w:val="17"/>
        </w:numPr>
        <w:tabs>
          <w:tab w:val="left" w:pos="2160"/>
          <w:tab w:val="left" w:pos="2161"/>
        </w:tabs>
        <w:autoSpaceDE w:val="0"/>
        <w:autoSpaceDN w:val="0"/>
        <w:spacing w:before="148"/>
        <w:ind w:hanging="361"/>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Identificar y entrevistar de inmediato a las personas confirmadas con COVID-19</w:t>
      </w:r>
    </w:p>
    <w:p w:rsidR="00C05ADD" w:rsidRPr="00593E6E" w:rsidRDefault="00C05ADD" w:rsidP="00B85AC8">
      <w:pPr>
        <w:pStyle w:val="Prrafodelista"/>
        <w:widowControl w:val="0"/>
        <w:numPr>
          <w:ilvl w:val="0"/>
          <w:numId w:val="17"/>
        </w:numPr>
        <w:tabs>
          <w:tab w:val="left" w:pos="2160"/>
          <w:tab w:val="left" w:pos="2161"/>
        </w:tabs>
        <w:autoSpaceDE w:val="0"/>
        <w:autoSpaceDN w:val="0"/>
        <w:spacing w:before="30"/>
        <w:ind w:hanging="361"/>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Contactar los casos para recopilar información sobre sus contactos.</w:t>
      </w:r>
    </w:p>
    <w:p w:rsidR="00C05ADD" w:rsidRPr="00593E6E" w:rsidRDefault="00C05ADD" w:rsidP="00B85AC8">
      <w:pPr>
        <w:pStyle w:val="Prrafodelista"/>
        <w:widowControl w:val="0"/>
        <w:numPr>
          <w:ilvl w:val="0"/>
          <w:numId w:val="17"/>
        </w:numPr>
        <w:tabs>
          <w:tab w:val="left" w:pos="2160"/>
          <w:tab w:val="left" w:pos="2161"/>
        </w:tabs>
        <w:autoSpaceDE w:val="0"/>
        <w:autoSpaceDN w:val="0"/>
        <w:spacing w:before="31"/>
        <w:ind w:hanging="361"/>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Notificar a cada contacto de su exposición.</w:t>
      </w:r>
    </w:p>
    <w:p w:rsidR="00C05ADD" w:rsidRPr="00593E6E" w:rsidRDefault="00C05ADD" w:rsidP="00B85AC8">
      <w:pPr>
        <w:pStyle w:val="Prrafodelista"/>
        <w:widowControl w:val="0"/>
        <w:numPr>
          <w:ilvl w:val="0"/>
          <w:numId w:val="17"/>
        </w:numPr>
        <w:tabs>
          <w:tab w:val="left" w:pos="2160"/>
          <w:tab w:val="left" w:pos="2161"/>
        </w:tabs>
        <w:autoSpaceDE w:val="0"/>
        <w:autoSpaceDN w:val="0"/>
        <w:spacing w:before="31"/>
        <w:ind w:hanging="361"/>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Explicar la obligación de aislamiento a los casos y contactos.</w:t>
      </w:r>
    </w:p>
    <w:p w:rsidR="00C05ADD" w:rsidRDefault="00C05ADD" w:rsidP="00B85AC8">
      <w:pPr>
        <w:pStyle w:val="Prrafodelista"/>
        <w:widowControl w:val="0"/>
        <w:numPr>
          <w:ilvl w:val="0"/>
          <w:numId w:val="17"/>
        </w:numPr>
        <w:tabs>
          <w:tab w:val="left" w:pos="2160"/>
          <w:tab w:val="left" w:pos="2161"/>
        </w:tabs>
        <w:autoSpaceDE w:val="0"/>
        <w:autoSpaceDN w:val="0"/>
        <w:spacing w:before="26" w:line="278" w:lineRule="auto"/>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Realizar seguimiento regular para monitorear los síntomas y determinar la necesidad de atención médica u otras necesidades en el aislamiento.</w:t>
      </w:r>
    </w:p>
    <w:p w:rsidR="00C05ADD" w:rsidRPr="009F711E" w:rsidRDefault="00C05ADD" w:rsidP="00B85AC8">
      <w:pPr>
        <w:tabs>
          <w:tab w:val="left" w:pos="3261"/>
        </w:tabs>
        <w:spacing w:before="26" w:line="278" w:lineRule="auto"/>
        <w:rPr>
          <w:rFonts w:ascii="Futura Md BT" w:eastAsia="Arial" w:hAnsi="Futura Md BT" w:cs="Arial"/>
          <w:b/>
          <w:bCs/>
          <w:color w:val="C00000"/>
          <w:sz w:val="26"/>
          <w:szCs w:val="28"/>
          <w:lang w:val="es-ES" w:eastAsia="es-ES" w:bidi="es-ES"/>
        </w:rPr>
      </w:pPr>
      <w:r w:rsidRPr="009F711E">
        <w:rPr>
          <w:rFonts w:ascii="Futura Md BT" w:eastAsia="Arial" w:hAnsi="Futura Md BT" w:cs="Arial"/>
          <w:b/>
          <w:bCs/>
          <w:color w:val="C00000"/>
          <w:sz w:val="26"/>
          <w:szCs w:val="28"/>
          <w:lang w:val="es-ES" w:eastAsia="es-ES" w:bidi="es-ES"/>
        </w:rPr>
        <w:t>Principios de la investigación de casos y el rastreo de contactos</w:t>
      </w:r>
    </w:p>
    <w:p w:rsidR="00C05ADD" w:rsidRPr="00593E6E" w:rsidRDefault="00C05ADD" w:rsidP="00B85AC8">
      <w:pPr>
        <w:pStyle w:val="Textoindependiente"/>
        <w:spacing w:before="209" w:line="280" w:lineRule="auto"/>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 xml:space="preserve">La investigación de casos y el rastreo de contactos, es una </w:t>
      </w:r>
      <w:r w:rsidR="009F711E" w:rsidRPr="00593E6E">
        <w:rPr>
          <w:rFonts w:eastAsia="Times New Roman" w:cs="Times New Roman"/>
          <w:b w:val="0"/>
          <w:bCs w:val="0"/>
          <w:color w:val="000000" w:themeColor="text1"/>
          <w:spacing w:val="-8"/>
          <w:position w:val="6"/>
          <w:sz w:val="24"/>
          <w:szCs w:val="24"/>
          <w:lang w:val="es-CO" w:eastAsia="es-CO" w:bidi="ar-SA"/>
        </w:rPr>
        <w:t xml:space="preserve">estrategia </w:t>
      </w:r>
      <w:r w:rsidRPr="00593E6E">
        <w:rPr>
          <w:rFonts w:eastAsia="Times New Roman" w:cs="Times New Roman"/>
          <w:b w:val="0"/>
          <w:bCs w:val="0"/>
          <w:color w:val="000000" w:themeColor="text1"/>
          <w:spacing w:val="-8"/>
          <w:position w:val="6"/>
          <w:sz w:val="24"/>
          <w:szCs w:val="24"/>
          <w:lang w:val="es-CO" w:eastAsia="es-CO" w:bidi="ar-SA"/>
        </w:rPr>
        <w:t>de control de enfermedades em</w:t>
      </w:r>
      <w:r w:rsidR="009F711E">
        <w:rPr>
          <w:rFonts w:eastAsia="Times New Roman" w:cs="Times New Roman"/>
          <w:b w:val="0"/>
          <w:bCs w:val="0"/>
          <w:color w:val="000000" w:themeColor="text1"/>
          <w:spacing w:val="-8"/>
          <w:position w:val="6"/>
          <w:sz w:val="24"/>
          <w:szCs w:val="24"/>
          <w:lang w:val="es-CO" w:eastAsia="es-CO" w:bidi="ar-SA"/>
        </w:rPr>
        <w:t xml:space="preserve">pleada por el personal de salud que se considera </w:t>
      </w:r>
      <w:r w:rsidRPr="00593E6E">
        <w:rPr>
          <w:rFonts w:eastAsia="Times New Roman" w:cs="Times New Roman"/>
          <w:b w:val="0"/>
          <w:bCs w:val="0"/>
          <w:color w:val="000000" w:themeColor="text1"/>
          <w:spacing w:val="-8"/>
          <w:position w:val="6"/>
          <w:sz w:val="24"/>
          <w:szCs w:val="24"/>
          <w:lang w:val="es-CO" w:eastAsia="es-CO" w:bidi="ar-SA"/>
        </w:rPr>
        <w:t>clave para prevenir una mayor propagación de COVID-</w:t>
      </w:r>
      <w:r w:rsidR="009F711E">
        <w:rPr>
          <w:rFonts w:eastAsia="Times New Roman" w:cs="Times New Roman"/>
          <w:b w:val="0"/>
          <w:bCs w:val="0"/>
          <w:color w:val="000000" w:themeColor="text1"/>
          <w:spacing w:val="-8"/>
          <w:position w:val="6"/>
          <w:sz w:val="24"/>
          <w:szCs w:val="24"/>
          <w:lang w:val="es-CO" w:eastAsia="es-CO" w:bidi="ar-SA"/>
        </w:rPr>
        <w:t>19 en la que s</w:t>
      </w:r>
      <w:r w:rsidRPr="00593E6E">
        <w:rPr>
          <w:rFonts w:eastAsia="Times New Roman" w:cs="Times New Roman"/>
          <w:b w:val="0"/>
          <w:bCs w:val="0"/>
          <w:color w:val="000000" w:themeColor="text1"/>
          <w:spacing w:val="-8"/>
          <w:position w:val="6"/>
          <w:sz w:val="24"/>
          <w:szCs w:val="24"/>
          <w:lang w:val="es-CO" w:eastAsia="es-CO" w:bidi="ar-SA"/>
        </w:rPr>
        <w:t>e necesitan acciones inmediatas. Las comunidades deben ampliar y capacitar a una gran fuerza de trabajo para detener la transmisión en cada país.</w:t>
      </w:r>
    </w:p>
    <w:p w:rsidR="00C05ADD" w:rsidRPr="00593E6E" w:rsidRDefault="00C05ADD" w:rsidP="00B85AC8">
      <w:pPr>
        <w:pStyle w:val="Textoindependiente"/>
        <w:spacing w:before="163" w:line="276" w:lineRule="auto"/>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A continuación, se mencionan los principios que hay que tener en cuenta para realizar una investigación de casos y el rastreo de contactos (2).</w:t>
      </w:r>
    </w:p>
    <w:p w:rsidR="00C05ADD" w:rsidRDefault="00C05ADD" w:rsidP="00B85AC8">
      <w:pPr>
        <w:pStyle w:val="Prrafodelista"/>
        <w:widowControl w:val="0"/>
        <w:numPr>
          <w:ilvl w:val="0"/>
          <w:numId w:val="23"/>
        </w:numPr>
        <w:tabs>
          <w:tab w:val="left" w:pos="2161"/>
        </w:tabs>
        <w:autoSpaceDE w:val="0"/>
        <w:autoSpaceDN w:val="0"/>
        <w:spacing w:before="155" w:line="276" w:lineRule="auto"/>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Oriente al paciente para ayudarle a recordar a todas las personas con las que ha tenido contacto cercano durante el período en el que pudieron o pueden transmitir la enfermedad.</w:t>
      </w:r>
    </w:p>
    <w:p w:rsidR="00593E6E" w:rsidRPr="00593E6E" w:rsidRDefault="00593E6E" w:rsidP="00B85AC8">
      <w:pPr>
        <w:pStyle w:val="Prrafodelista"/>
        <w:widowControl w:val="0"/>
        <w:tabs>
          <w:tab w:val="left" w:pos="2161"/>
        </w:tabs>
        <w:autoSpaceDE w:val="0"/>
        <w:autoSpaceDN w:val="0"/>
        <w:spacing w:before="155" w:line="276" w:lineRule="auto"/>
        <w:jc w:val="both"/>
        <w:rPr>
          <w:rFonts w:ascii="Futura Md BT" w:hAnsi="Futura Md BT"/>
          <w:color w:val="000000" w:themeColor="text1"/>
          <w:spacing w:val="-8"/>
          <w:position w:val="6"/>
          <w:sz w:val="16"/>
          <w:szCs w:val="16"/>
        </w:rPr>
      </w:pPr>
    </w:p>
    <w:p w:rsidR="009F711E" w:rsidRDefault="00C05ADD" w:rsidP="00B85AC8">
      <w:pPr>
        <w:pStyle w:val="Prrafodelista"/>
        <w:widowControl w:val="0"/>
        <w:numPr>
          <w:ilvl w:val="0"/>
          <w:numId w:val="23"/>
        </w:numPr>
        <w:tabs>
          <w:tab w:val="left" w:pos="2161"/>
        </w:tabs>
        <w:autoSpaceDE w:val="0"/>
        <w:autoSpaceDN w:val="0"/>
        <w:spacing w:before="3" w:line="278" w:lineRule="auto"/>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Identificación y rastreo de contactos para evaluar su exposición y comunicar las medidas que deben realizar.</w:t>
      </w:r>
    </w:p>
    <w:p w:rsidR="009F711E" w:rsidRPr="009F711E" w:rsidRDefault="009F711E" w:rsidP="00B85AC8">
      <w:pPr>
        <w:pStyle w:val="Prrafodelista"/>
        <w:rPr>
          <w:rFonts w:ascii="Futura Md BT" w:hAnsi="Futura Md BT"/>
          <w:color w:val="000000" w:themeColor="text1"/>
          <w:spacing w:val="-8"/>
          <w:position w:val="6"/>
        </w:rPr>
      </w:pPr>
    </w:p>
    <w:p w:rsidR="00593E6E" w:rsidRPr="009F711E" w:rsidRDefault="00C05ADD" w:rsidP="00B85AC8">
      <w:pPr>
        <w:pStyle w:val="Prrafodelista"/>
        <w:widowControl w:val="0"/>
        <w:numPr>
          <w:ilvl w:val="0"/>
          <w:numId w:val="23"/>
        </w:numPr>
        <w:tabs>
          <w:tab w:val="left" w:pos="2161"/>
        </w:tabs>
        <w:autoSpaceDE w:val="0"/>
        <w:autoSpaceDN w:val="0"/>
        <w:spacing w:before="3" w:line="278" w:lineRule="auto"/>
        <w:jc w:val="both"/>
        <w:rPr>
          <w:rFonts w:ascii="Futura Md BT" w:hAnsi="Futura Md BT"/>
          <w:color w:val="000000" w:themeColor="text1"/>
          <w:spacing w:val="-8"/>
          <w:position w:val="6"/>
        </w:rPr>
      </w:pPr>
      <w:r w:rsidRPr="009F711E">
        <w:rPr>
          <w:rFonts w:ascii="Futura Md BT" w:hAnsi="Futura Md BT"/>
          <w:color w:val="000000" w:themeColor="text1"/>
          <w:spacing w:val="-8"/>
          <w:position w:val="6"/>
        </w:rPr>
        <w:t>Proteger la privacidad del c</w:t>
      </w:r>
      <w:r w:rsidR="009F711E">
        <w:rPr>
          <w:rFonts w:ascii="Futura Md BT" w:hAnsi="Futura Md BT"/>
          <w:color w:val="000000" w:themeColor="text1"/>
          <w:spacing w:val="-8"/>
          <w:position w:val="6"/>
        </w:rPr>
        <w:t>aso confirmado, los contactos só</w:t>
      </w:r>
      <w:r w:rsidRPr="009F711E">
        <w:rPr>
          <w:rFonts w:ascii="Futura Md BT" w:hAnsi="Futura Md BT"/>
          <w:color w:val="000000" w:themeColor="text1"/>
          <w:spacing w:val="-8"/>
          <w:position w:val="6"/>
        </w:rPr>
        <w:t>lo serán informados de su posible exposición a una persona con la infección, sin suministrar datos de identificación del caso.</w:t>
      </w:r>
    </w:p>
    <w:p w:rsidR="00593E6E" w:rsidRPr="00065934" w:rsidRDefault="00593E6E" w:rsidP="00B85AC8">
      <w:pPr>
        <w:widowControl w:val="0"/>
        <w:tabs>
          <w:tab w:val="left" w:pos="2161"/>
        </w:tabs>
        <w:autoSpaceDE w:val="0"/>
        <w:autoSpaceDN w:val="0"/>
        <w:spacing w:line="276" w:lineRule="auto"/>
        <w:jc w:val="both"/>
        <w:rPr>
          <w:rFonts w:ascii="Futura Md BT" w:hAnsi="Futura Md BT"/>
          <w:color w:val="000000" w:themeColor="text1"/>
          <w:spacing w:val="-8"/>
          <w:position w:val="6"/>
          <w:sz w:val="16"/>
          <w:szCs w:val="16"/>
        </w:rPr>
      </w:pPr>
    </w:p>
    <w:p w:rsidR="00C05ADD" w:rsidRDefault="00C05ADD" w:rsidP="00B85AC8">
      <w:pPr>
        <w:pStyle w:val="Prrafodelista"/>
        <w:widowControl w:val="0"/>
        <w:numPr>
          <w:ilvl w:val="0"/>
          <w:numId w:val="23"/>
        </w:numPr>
        <w:tabs>
          <w:tab w:val="left" w:pos="2161"/>
        </w:tabs>
        <w:autoSpaceDE w:val="0"/>
        <w:autoSpaceDN w:val="0"/>
        <w:spacing w:before="6" w:line="273" w:lineRule="auto"/>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Educar, informar y apoyar a los contactos para que entiendan su riesgo y las medidas que deben adoptar para el aislamiento.</w:t>
      </w:r>
    </w:p>
    <w:p w:rsidR="00065934" w:rsidRPr="00065934" w:rsidRDefault="00065934" w:rsidP="00B85AC8">
      <w:pPr>
        <w:widowControl w:val="0"/>
        <w:tabs>
          <w:tab w:val="left" w:pos="2161"/>
        </w:tabs>
        <w:autoSpaceDE w:val="0"/>
        <w:autoSpaceDN w:val="0"/>
        <w:spacing w:before="6" w:line="273" w:lineRule="auto"/>
        <w:jc w:val="both"/>
        <w:rPr>
          <w:rFonts w:ascii="Futura Md BT" w:hAnsi="Futura Md BT"/>
          <w:color w:val="000000" w:themeColor="text1"/>
          <w:spacing w:val="-8"/>
          <w:position w:val="6"/>
          <w:sz w:val="16"/>
          <w:szCs w:val="16"/>
        </w:rPr>
      </w:pPr>
    </w:p>
    <w:p w:rsidR="00C05ADD" w:rsidRDefault="00C05ADD" w:rsidP="00B85AC8">
      <w:pPr>
        <w:pStyle w:val="Prrafodelista"/>
        <w:widowControl w:val="0"/>
        <w:numPr>
          <w:ilvl w:val="0"/>
          <w:numId w:val="23"/>
        </w:numPr>
        <w:autoSpaceDE w:val="0"/>
        <w:autoSpaceDN w:val="0"/>
        <w:spacing w:before="3" w:line="278" w:lineRule="auto"/>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lastRenderedPageBreak/>
        <w:t>Informar a los contactos que deben permanecer en casa y mantener la distancia social con los demás (al menos de dos metros) según los tiempos establecidos por los lineamientos del MSPS.</w:t>
      </w:r>
    </w:p>
    <w:p w:rsidR="00065934" w:rsidRPr="00065934" w:rsidRDefault="00065934" w:rsidP="00B85AC8">
      <w:pPr>
        <w:widowControl w:val="0"/>
        <w:autoSpaceDE w:val="0"/>
        <w:autoSpaceDN w:val="0"/>
        <w:spacing w:before="3" w:line="278" w:lineRule="auto"/>
        <w:jc w:val="both"/>
        <w:rPr>
          <w:rFonts w:ascii="Futura Md BT" w:hAnsi="Futura Md BT"/>
          <w:color w:val="000000" w:themeColor="text1"/>
          <w:spacing w:val="-8"/>
          <w:position w:val="6"/>
          <w:sz w:val="16"/>
          <w:szCs w:val="16"/>
        </w:rPr>
      </w:pPr>
    </w:p>
    <w:p w:rsidR="009F711E" w:rsidRDefault="00C05ADD" w:rsidP="00B85AC8">
      <w:pPr>
        <w:pStyle w:val="Prrafodelista"/>
        <w:widowControl w:val="0"/>
        <w:numPr>
          <w:ilvl w:val="0"/>
          <w:numId w:val="23"/>
        </w:numPr>
        <w:autoSpaceDE w:val="0"/>
        <w:autoSpaceDN w:val="0"/>
        <w:spacing w:before="3" w:line="278" w:lineRule="auto"/>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Monitorear telefónicamente al menos una vez al día a los contactos para indagar sobre su temperatura o sobre la presencia de otros síntomas como tos, dificultad respiratoria, entre otros.</w:t>
      </w:r>
    </w:p>
    <w:p w:rsidR="009F711E" w:rsidRPr="009F711E" w:rsidRDefault="009F711E" w:rsidP="00B85AC8">
      <w:pPr>
        <w:pStyle w:val="Prrafodelista"/>
        <w:rPr>
          <w:rFonts w:ascii="Futura Md BT" w:hAnsi="Futura Md BT"/>
          <w:color w:val="000000" w:themeColor="text1"/>
          <w:spacing w:val="-8"/>
          <w:position w:val="6"/>
        </w:rPr>
      </w:pPr>
    </w:p>
    <w:p w:rsidR="00A746C0" w:rsidRDefault="00C05ADD" w:rsidP="00B85AC8">
      <w:pPr>
        <w:pStyle w:val="Prrafodelista"/>
        <w:widowControl w:val="0"/>
        <w:numPr>
          <w:ilvl w:val="0"/>
          <w:numId w:val="23"/>
        </w:numPr>
        <w:autoSpaceDE w:val="0"/>
        <w:autoSpaceDN w:val="0"/>
        <w:spacing w:before="3" w:line="278" w:lineRule="auto"/>
        <w:jc w:val="both"/>
        <w:rPr>
          <w:rFonts w:ascii="Futura Md BT" w:hAnsi="Futura Md BT"/>
          <w:color w:val="000000" w:themeColor="text1"/>
          <w:spacing w:val="-8"/>
          <w:position w:val="6"/>
        </w:rPr>
      </w:pPr>
      <w:r w:rsidRPr="009F711E">
        <w:rPr>
          <w:rFonts w:ascii="Futura Md BT" w:hAnsi="Futura Md BT"/>
          <w:color w:val="000000" w:themeColor="text1"/>
          <w:spacing w:val="-8"/>
          <w:position w:val="6"/>
        </w:rPr>
        <w:t>Orientar al caso o al contacto para que utilice la</w:t>
      </w:r>
      <w:r w:rsidR="009F711E">
        <w:rPr>
          <w:rFonts w:ascii="Futura Md BT" w:hAnsi="Futura Md BT"/>
          <w:color w:val="000000" w:themeColor="text1"/>
          <w:spacing w:val="-8"/>
          <w:position w:val="6"/>
        </w:rPr>
        <w:t xml:space="preserve"> </w:t>
      </w:r>
      <w:r w:rsidR="00593E6E" w:rsidRPr="009F711E">
        <w:rPr>
          <w:rFonts w:ascii="Futura Md BT" w:hAnsi="Futura Md BT"/>
          <w:color w:val="000000" w:themeColor="text1"/>
          <w:spacing w:val="-8"/>
          <w:position w:val="6"/>
        </w:rPr>
        <w:t>teleasistencia</w:t>
      </w:r>
      <w:r w:rsidRPr="009F711E">
        <w:rPr>
          <w:rFonts w:ascii="Futura Md BT" w:hAnsi="Futura Md BT"/>
          <w:color w:val="000000" w:themeColor="text1"/>
          <w:spacing w:val="-8"/>
          <w:position w:val="6"/>
        </w:rPr>
        <w:t>, consulte al servicio médico o a los servicios sociales.</w:t>
      </w:r>
    </w:p>
    <w:p w:rsidR="00A746C0" w:rsidRPr="00A746C0" w:rsidRDefault="00A746C0" w:rsidP="00B85AC8">
      <w:pPr>
        <w:pStyle w:val="Prrafodelista"/>
        <w:rPr>
          <w:rFonts w:ascii="Futura Md BT" w:hAnsi="Futura Md BT"/>
          <w:color w:val="000000" w:themeColor="text1"/>
          <w:spacing w:val="-8"/>
          <w:position w:val="6"/>
        </w:rPr>
      </w:pPr>
    </w:p>
    <w:p w:rsidR="00C05ADD" w:rsidRPr="00A746C0" w:rsidRDefault="00C05ADD" w:rsidP="00B85AC8">
      <w:pPr>
        <w:pStyle w:val="Prrafodelista"/>
        <w:widowControl w:val="0"/>
        <w:numPr>
          <w:ilvl w:val="0"/>
          <w:numId w:val="23"/>
        </w:numPr>
        <w:autoSpaceDE w:val="0"/>
        <w:autoSpaceDN w:val="0"/>
        <w:spacing w:before="3" w:line="278" w:lineRule="auto"/>
        <w:jc w:val="both"/>
        <w:rPr>
          <w:rFonts w:ascii="Futura Md BT" w:hAnsi="Futura Md BT"/>
          <w:color w:val="000000" w:themeColor="text1"/>
          <w:spacing w:val="-8"/>
          <w:position w:val="6"/>
        </w:rPr>
      </w:pPr>
      <w:r w:rsidRPr="00A746C0">
        <w:rPr>
          <w:rFonts w:ascii="Futura Md BT" w:hAnsi="Futura Md BT"/>
          <w:color w:val="000000" w:themeColor="text1"/>
          <w:spacing w:val="-8"/>
          <w:position w:val="6"/>
        </w:rPr>
        <w:t>Apoyar la recolección de la muestra para el diagnóstico de</w:t>
      </w:r>
      <w:r w:rsidR="00593E6E" w:rsidRPr="00A746C0">
        <w:rPr>
          <w:rFonts w:ascii="Futura Md BT" w:hAnsi="Futura Md BT"/>
          <w:color w:val="000000" w:themeColor="text1"/>
          <w:spacing w:val="-8"/>
          <w:position w:val="6"/>
        </w:rPr>
        <w:t xml:space="preserve"> COVID-19</w:t>
      </w:r>
    </w:p>
    <w:p w:rsidR="00C05ADD" w:rsidRPr="00593E6E" w:rsidRDefault="00C05ADD" w:rsidP="00B85AC8">
      <w:pPr>
        <w:tabs>
          <w:tab w:val="left" w:pos="2160"/>
          <w:tab w:val="left" w:pos="2161"/>
        </w:tabs>
        <w:spacing w:line="250" w:lineRule="exact"/>
        <w:rPr>
          <w:rFonts w:ascii="Futura Md BT" w:eastAsia="Times New Roman" w:hAnsi="Futura Md BT" w:cs="Times New Roman"/>
          <w:color w:val="000000" w:themeColor="text1"/>
          <w:spacing w:val="-8"/>
          <w:position w:val="6"/>
          <w:sz w:val="24"/>
          <w:szCs w:val="24"/>
          <w:lang w:eastAsia="es-CO"/>
        </w:rPr>
      </w:pPr>
    </w:p>
    <w:p w:rsidR="00C05ADD" w:rsidRPr="00593E6E" w:rsidRDefault="00C05ADD" w:rsidP="00B54A3E">
      <w:pPr>
        <w:pStyle w:val="Ttulo4"/>
        <w:spacing w:before="187"/>
        <w:rPr>
          <w:rFonts w:ascii="Futura Md BT" w:eastAsia="Arial" w:hAnsi="Futura Md BT" w:cs="Arial"/>
          <w:b/>
          <w:bCs/>
          <w:i w:val="0"/>
          <w:iCs w:val="0"/>
          <w:color w:val="C00000"/>
          <w:sz w:val="28"/>
          <w:szCs w:val="28"/>
          <w:lang w:val="es-ES" w:eastAsia="es-ES" w:bidi="es-ES"/>
        </w:rPr>
      </w:pPr>
      <w:r>
        <w:rPr>
          <w:color w:val="09094B"/>
        </w:rPr>
        <w:t xml:space="preserve">           </w:t>
      </w:r>
      <w:r w:rsidRPr="00593E6E">
        <w:rPr>
          <w:rFonts w:ascii="Futura Md BT" w:eastAsia="Arial" w:hAnsi="Futura Md BT" w:cs="Arial"/>
          <w:b/>
          <w:bCs/>
          <w:i w:val="0"/>
          <w:iCs w:val="0"/>
          <w:color w:val="C00000"/>
          <w:sz w:val="28"/>
          <w:szCs w:val="28"/>
          <w:lang w:val="es-ES" w:eastAsia="es-ES" w:bidi="es-ES"/>
        </w:rPr>
        <w:t>¿Qué contactos son prioritarios en el rastreo?</w:t>
      </w:r>
    </w:p>
    <w:p w:rsidR="00C05ADD" w:rsidRPr="00593E6E" w:rsidRDefault="00C05ADD" w:rsidP="00B85AC8">
      <w:pPr>
        <w:pStyle w:val="Textoindependiente"/>
        <w:spacing w:before="210" w:line="276" w:lineRule="auto"/>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El coronavirus es una enfermedad que puede suponer un grave problema de salud en especial a poblaciones de riesgo y vulnerables.</w:t>
      </w:r>
    </w:p>
    <w:p w:rsidR="00C05ADD" w:rsidRDefault="00C05ADD" w:rsidP="00B85AC8">
      <w:pPr>
        <w:pStyle w:val="Textoindependiente"/>
        <w:spacing w:before="174" w:line="280" w:lineRule="auto"/>
        <w:rPr>
          <w:rFonts w:eastAsia="Times New Roman" w:cs="Times New Roman"/>
          <w:b w:val="0"/>
          <w:bCs w:val="0"/>
          <w:color w:val="000000" w:themeColor="text1"/>
          <w:spacing w:val="-8"/>
          <w:position w:val="6"/>
          <w:sz w:val="24"/>
          <w:szCs w:val="24"/>
          <w:lang w:val="es-CO" w:eastAsia="es-CO" w:bidi="ar-SA"/>
        </w:rPr>
      </w:pPr>
      <w:r w:rsidRPr="00593E6E">
        <w:rPr>
          <w:rFonts w:eastAsia="Times New Roman" w:cs="Times New Roman"/>
          <w:b w:val="0"/>
          <w:bCs w:val="0"/>
          <w:color w:val="000000" w:themeColor="text1"/>
          <w:spacing w:val="-8"/>
          <w:position w:val="6"/>
          <w:sz w:val="24"/>
          <w:szCs w:val="24"/>
          <w:lang w:val="es-CO" w:eastAsia="es-CO" w:bidi="ar-SA"/>
        </w:rPr>
        <w:t>Como ejemplo: tenemos adultos con enfermedades patológicas de base, en los que predominan las personas con sistema inmunitario débil, estos últimos son más susceptibles al virus. A todo ello hay que sumar a los pacientes que tengan un déficit inmunitario y problemas respiratorios.</w:t>
      </w:r>
    </w:p>
    <w:p w:rsidR="00B54A3E" w:rsidRDefault="00525BAA" w:rsidP="00525BAA">
      <w:pPr>
        <w:pStyle w:val="Textoindependiente"/>
        <w:spacing w:before="174" w:line="280" w:lineRule="auto"/>
        <w:jc w:val="center"/>
        <w:rPr>
          <w:rFonts w:eastAsia="Times New Roman" w:cs="Times New Roman"/>
          <w:b w:val="0"/>
          <w:bCs w:val="0"/>
          <w:color w:val="000000" w:themeColor="text1"/>
          <w:spacing w:val="-8"/>
          <w:position w:val="6"/>
          <w:sz w:val="24"/>
          <w:szCs w:val="24"/>
          <w:lang w:val="es-CO" w:eastAsia="es-CO" w:bidi="ar-SA"/>
        </w:rPr>
      </w:pPr>
      <w:r>
        <w:rPr>
          <w:rFonts w:eastAsia="Times New Roman" w:cs="Times New Roman"/>
          <w:b w:val="0"/>
          <w:bCs w:val="0"/>
          <w:noProof/>
          <w:color w:val="000000" w:themeColor="text1"/>
          <w:spacing w:val="-8"/>
          <w:position w:val="6"/>
          <w:sz w:val="24"/>
          <w:szCs w:val="24"/>
          <w:lang w:val="es-CO" w:eastAsia="es-CO" w:bidi="ar-SA"/>
        </w:rPr>
        <w:drawing>
          <wp:inline distT="0" distB="0" distL="0" distR="0">
            <wp:extent cx="1882140" cy="2182319"/>
            <wp:effectExtent l="0" t="0" r="381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des.png"/>
                    <pic:cNvPicPr/>
                  </pic:nvPicPr>
                  <pic:blipFill rotWithShape="1">
                    <a:blip r:embed="rId13">
                      <a:extLst>
                        <a:ext uri="{28A0092B-C50C-407E-A947-70E740481C1C}">
                          <a14:useLocalDpi xmlns:a14="http://schemas.microsoft.com/office/drawing/2010/main" val="0"/>
                        </a:ext>
                      </a:extLst>
                    </a:blip>
                    <a:srcRect l="60474" t="54170"/>
                    <a:stretch/>
                  </pic:blipFill>
                  <pic:spPr bwMode="auto">
                    <a:xfrm>
                      <a:off x="0" y="0"/>
                      <a:ext cx="1882203" cy="2182392"/>
                    </a:xfrm>
                    <a:prstGeom prst="rect">
                      <a:avLst/>
                    </a:prstGeom>
                    <a:ln>
                      <a:noFill/>
                    </a:ln>
                    <a:extLst>
                      <a:ext uri="{53640926-AAD7-44D8-BBD7-CCE9431645EC}">
                        <a14:shadowObscured xmlns:a14="http://schemas.microsoft.com/office/drawing/2010/main"/>
                      </a:ext>
                    </a:extLst>
                  </pic:spPr>
                </pic:pic>
              </a:graphicData>
            </a:graphic>
          </wp:inline>
        </w:drawing>
      </w:r>
    </w:p>
    <w:p w:rsidR="00525BAA" w:rsidRPr="00525BAA" w:rsidRDefault="00525BAA" w:rsidP="00525BAA">
      <w:pPr>
        <w:rPr>
          <w:lang w:val="es-ES" w:eastAsia="es-ES" w:bidi="es-ES"/>
        </w:rPr>
      </w:pPr>
    </w:p>
    <w:p w:rsidR="00525BAA" w:rsidRDefault="00525BAA" w:rsidP="00B85AC8">
      <w:pPr>
        <w:pStyle w:val="Ttulo4"/>
        <w:spacing w:before="152"/>
        <w:rPr>
          <w:rFonts w:ascii="Futura Md BT" w:eastAsia="Arial" w:hAnsi="Futura Md BT" w:cs="Arial"/>
          <w:b/>
          <w:bCs/>
          <w:i w:val="0"/>
          <w:iCs w:val="0"/>
          <w:color w:val="C00000"/>
          <w:sz w:val="28"/>
          <w:szCs w:val="28"/>
          <w:lang w:val="es-ES" w:eastAsia="es-ES" w:bidi="es-ES"/>
        </w:rPr>
      </w:pPr>
    </w:p>
    <w:p w:rsidR="00A746C0" w:rsidRDefault="00A746C0" w:rsidP="00B85AC8">
      <w:pPr>
        <w:pStyle w:val="Ttulo4"/>
        <w:spacing w:before="152"/>
        <w:rPr>
          <w:rFonts w:ascii="Futura Md BT" w:eastAsia="Arial" w:hAnsi="Futura Md BT" w:cs="Arial"/>
          <w:b/>
          <w:bCs/>
          <w:i w:val="0"/>
          <w:iCs w:val="0"/>
          <w:color w:val="C00000"/>
          <w:sz w:val="28"/>
          <w:szCs w:val="28"/>
          <w:lang w:val="es-ES" w:eastAsia="es-ES" w:bidi="es-ES"/>
        </w:rPr>
      </w:pPr>
      <w:r>
        <w:rPr>
          <w:rFonts w:ascii="Futura Md BT" w:eastAsia="Arial" w:hAnsi="Futura Md BT" w:cs="Arial"/>
          <w:b/>
          <w:bCs/>
          <w:i w:val="0"/>
          <w:iCs w:val="0"/>
          <w:color w:val="C00000"/>
          <w:sz w:val="28"/>
          <w:szCs w:val="28"/>
          <w:lang w:val="es-ES" w:eastAsia="es-ES" w:bidi="es-ES"/>
        </w:rPr>
        <w:t>¿</w:t>
      </w:r>
      <w:r w:rsidR="00C05ADD" w:rsidRPr="00593E6E">
        <w:rPr>
          <w:rFonts w:ascii="Futura Md BT" w:eastAsia="Arial" w:hAnsi="Futura Md BT" w:cs="Arial"/>
          <w:b/>
          <w:bCs/>
          <w:i w:val="0"/>
          <w:iCs w:val="0"/>
          <w:color w:val="C00000"/>
          <w:sz w:val="28"/>
          <w:szCs w:val="28"/>
          <w:lang w:val="es-ES" w:eastAsia="es-ES" w:bidi="es-ES"/>
        </w:rPr>
        <w:t>Quiénes tienen mayor riesgo de tener enfermedad grave?</w:t>
      </w:r>
    </w:p>
    <w:p w:rsidR="00A746C0" w:rsidRDefault="00A746C0" w:rsidP="00B85AC8">
      <w:pPr>
        <w:pStyle w:val="Ttulo4"/>
        <w:spacing w:before="152"/>
        <w:rPr>
          <w:rFonts w:ascii="Futura Md BT" w:eastAsia="Times New Roman" w:hAnsi="Futura Md BT" w:cs="Times New Roman"/>
          <w:color w:val="000000" w:themeColor="text1"/>
          <w:spacing w:val="-8"/>
          <w:position w:val="6"/>
          <w:sz w:val="24"/>
          <w:szCs w:val="24"/>
          <w:lang w:eastAsia="es-CO"/>
        </w:rPr>
      </w:pPr>
      <w:r w:rsidRPr="00A746C0">
        <w:rPr>
          <w:rFonts w:ascii="Futura Md BT" w:eastAsia="Times New Roman" w:hAnsi="Futura Md BT" w:cs="Times New Roman"/>
          <w:color w:val="000000" w:themeColor="text1"/>
          <w:spacing w:val="-8"/>
          <w:position w:val="6"/>
          <w:sz w:val="24"/>
          <w:szCs w:val="24"/>
          <w:lang w:eastAsia="es-CO"/>
        </w:rPr>
        <w:t>Personas que presenten la</w:t>
      </w:r>
      <w:r>
        <w:rPr>
          <w:rFonts w:ascii="Futura Md BT" w:eastAsia="Times New Roman" w:hAnsi="Futura Md BT" w:cs="Times New Roman"/>
          <w:color w:val="000000" w:themeColor="text1"/>
          <w:spacing w:val="-8"/>
          <w:position w:val="6"/>
          <w:sz w:val="24"/>
          <w:szCs w:val="24"/>
          <w:lang w:eastAsia="es-CO"/>
        </w:rPr>
        <w:t>s</w:t>
      </w:r>
      <w:r w:rsidRPr="00A746C0">
        <w:rPr>
          <w:rFonts w:ascii="Futura Md BT" w:eastAsia="Times New Roman" w:hAnsi="Futura Md BT" w:cs="Times New Roman"/>
          <w:color w:val="000000" w:themeColor="text1"/>
          <w:spacing w:val="-8"/>
          <w:position w:val="6"/>
          <w:sz w:val="24"/>
          <w:szCs w:val="24"/>
          <w:lang w:eastAsia="es-CO"/>
        </w:rPr>
        <w:t xml:space="preserve"> siguientes enfermedades</w:t>
      </w:r>
      <w:r>
        <w:rPr>
          <w:rFonts w:ascii="Futura Md BT" w:eastAsia="Times New Roman" w:hAnsi="Futura Md BT" w:cs="Times New Roman"/>
          <w:color w:val="000000" w:themeColor="text1"/>
          <w:spacing w:val="-8"/>
          <w:position w:val="6"/>
          <w:sz w:val="24"/>
          <w:szCs w:val="24"/>
          <w:lang w:eastAsia="es-CO"/>
        </w:rPr>
        <w:t>:</w:t>
      </w:r>
    </w:p>
    <w:p w:rsidR="00A746C0" w:rsidRPr="00A746C0" w:rsidRDefault="00A746C0" w:rsidP="00B85AC8">
      <w:pPr>
        <w:rPr>
          <w:lang w:val="es-ES" w:eastAsia="es-CO" w:bidi="es-ES"/>
        </w:rPr>
      </w:pPr>
    </w:p>
    <w:p w:rsidR="00065934" w:rsidRPr="00065934"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Diabetes</w:t>
      </w:r>
    </w:p>
    <w:p w:rsidR="00065934" w:rsidRPr="00065934"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 xml:space="preserve">Enfermedad cardiovascular </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Hipertensión</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VIH u otra inmunodeficiencia</w:t>
      </w:r>
    </w:p>
    <w:p w:rsidR="00C05ADD" w:rsidRPr="00593E6E" w:rsidRDefault="00A746C0"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Cáncer</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Enfermedad renal</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 xml:space="preserve">Enfermedades autoinmunes </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Hipotiroidismo</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EPOC</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Asma</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Enfermedad pulmonar</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Diabetes</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Sobrepeso/obesidad</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Desnutrición</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Fumadores</w:t>
      </w:r>
    </w:p>
    <w:p w:rsidR="00C05ADD" w:rsidRPr="00593E6E" w:rsidRDefault="00C05ADD" w:rsidP="00B85AC8">
      <w:pPr>
        <w:pStyle w:val="Prrafodelista"/>
        <w:widowControl w:val="0"/>
        <w:numPr>
          <w:ilvl w:val="0"/>
          <w:numId w:val="17"/>
        </w:numPr>
        <w:tabs>
          <w:tab w:val="left" w:pos="2160"/>
          <w:tab w:val="left" w:pos="2161"/>
        </w:tabs>
        <w:autoSpaceDE w:val="0"/>
        <w:autoSpaceDN w:val="0"/>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Uso de corticoides o inmunosupresores (4).</w:t>
      </w:r>
    </w:p>
    <w:p w:rsidR="00C05ADD" w:rsidRDefault="00C05ADD" w:rsidP="00B85AC8">
      <w:pPr>
        <w:pStyle w:val="TableParagraph"/>
        <w:spacing w:line="261" w:lineRule="auto"/>
        <w:ind w:left="0"/>
        <w:jc w:val="both"/>
        <w:rPr>
          <w:rFonts w:ascii="Futura Md BT" w:hAnsi="Futura Md BT"/>
          <w:b/>
          <w:bCs/>
          <w:color w:val="C00000"/>
          <w:sz w:val="32"/>
          <w:szCs w:val="21"/>
          <w:lang w:val="es-CO"/>
        </w:rPr>
      </w:pPr>
    </w:p>
    <w:p w:rsidR="00A746C0" w:rsidRDefault="00A746C0" w:rsidP="00B85AC8">
      <w:pPr>
        <w:pStyle w:val="TableParagraph"/>
        <w:spacing w:line="261" w:lineRule="auto"/>
        <w:ind w:left="0"/>
        <w:jc w:val="center"/>
        <w:rPr>
          <w:rFonts w:ascii="Futura Md BT" w:hAnsi="Futura Md BT"/>
          <w:b/>
          <w:bCs/>
          <w:color w:val="C00000"/>
          <w:sz w:val="32"/>
          <w:szCs w:val="21"/>
          <w:lang w:val="es-CO"/>
        </w:rPr>
      </w:pPr>
      <w:r>
        <w:rPr>
          <w:rFonts w:ascii="Futura Md BT" w:hAnsi="Futura Md BT"/>
          <w:b/>
          <w:bCs/>
          <w:noProof/>
          <w:color w:val="C00000"/>
          <w:sz w:val="32"/>
          <w:szCs w:val="21"/>
          <w:lang w:val="es-CO" w:eastAsia="es-CO" w:bidi="ar-SA"/>
        </w:rPr>
        <w:drawing>
          <wp:inline distT="0" distB="0" distL="0" distR="0">
            <wp:extent cx="2699280" cy="2538484"/>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cocovid.png"/>
                    <pic:cNvPicPr/>
                  </pic:nvPicPr>
                  <pic:blipFill rotWithShape="1">
                    <a:blip r:embed="rId14">
                      <a:extLst>
                        <a:ext uri="{28A0092B-C50C-407E-A947-70E740481C1C}">
                          <a14:useLocalDpi xmlns:a14="http://schemas.microsoft.com/office/drawing/2010/main" val="0"/>
                        </a:ext>
                      </a:extLst>
                    </a:blip>
                    <a:srcRect l="13400" t="31037" r="37684" b="22961"/>
                    <a:stretch/>
                  </pic:blipFill>
                  <pic:spPr bwMode="auto">
                    <a:xfrm>
                      <a:off x="0" y="0"/>
                      <a:ext cx="2709674" cy="2548259"/>
                    </a:xfrm>
                    <a:prstGeom prst="rect">
                      <a:avLst/>
                    </a:prstGeom>
                    <a:ln>
                      <a:noFill/>
                    </a:ln>
                    <a:extLst>
                      <a:ext uri="{53640926-AAD7-44D8-BBD7-CCE9431645EC}">
                        <a14:shadowObscured xmlns:a14="http://schemas.microsoft.com/office/drawing/2010/main"/>
                      </a:ext>
                    </a:extLst>
                  </pic:spPr>
                </pic:pic>
              </a:graphicData>
            </a:graphic>
          </wp:inline>
        </w:drawing>
      </w:r>
    </w:p>
    <w:p w:rsidR="00A746C0" w:rsidRDefault="00A746C0" w:rsidP="00B85AC8">
      <w:pPr>
        <w:pStyle w:val="TableParagraph"/>
        <w:spacing w:line="261" w:lineRule="auto"/>
        <w:ind w:left="0"/>
        <w:jc w:val="both"/>
        <w:rPr>
          <w:rFonts w:ascii="Futura Md BT" w:hAnsi="Futura Md BT"/>
          <w:b/>
          <w:bCs/>
          <w:color w:val="C00000"/>
          <w:sz w:val="32"/>
          <w:szCs w:val="21"/>
          <w:lang w:val="es-CO"/>
        </w:rPr>
      </w:pPr>
    </w:p>
    <w:p w:rsidR="00A746C0" w:rsidRDefault="00A746C0" w:rsidP="00B85AC8">
      <w:pPr>
        <w:pStyle w:val="TableParagraph"/>
        <w:spacing w:line="261" w:lineRule="auto"/>
        <w:ind w:left="0"/>
        <w:jc w:val="both"/>
        <w:rPr>
          <w:rFonts w:ascii="Futura Md BT" w:hAnsi="Futura Md BT"/>
          <w:b/>
          <w:bCs/>
          <w:color w:val="C00000"/>
          <w:sz w:val="32"/>
          <w:szCs w:val="21"/>
          <w:lang w:val="es-CO"/>
        </w:rPr>
      </w:pPr>
    </w:p>
    <w:p w:rsidR="00B54A3E" w:rsidRDefault="00B54A3E" w:rsidP="00B85AC8">
      <w:pPr>
        <w:pStyle w:val="TableParagraph"/>
        <w:spacing w:line="261" w:lineRule="auto"/>
        <w:ind w:left="0"/>
        <w:jc w:val="both"/>
        <w:rPr>
          <w:rFonts w:ascii="Futura Md BT" w:hAnsi="Futura Md BT"/>
          <w:b/>
          <w:bCs/>
          <w:color w:val="C00000"/>
          <w:sz w:val="32"/>
          <w:szCs w:val="21"/>
          <w:lang w:val="es-CO"/>
        </w:rPr>
      </w:pPr>
    </w:p>
    <w:p w:rsidR="00B54A3E" w:rsidRDefault="00B54A3E" w:rsidP="00B85AC8">
      <w:pPr>
        <w:pStyle w:val="TableParagraph"/>
        <w:spacing w:line="261" w:lineRule="auto"/>
        <w:ind w:left="0"/>
        <w:jc w:val="both"/>
        <w:rPr>
          <w:rFonts w:ascii="Futura Md BT" w:hAnsi="Futura Md BT"/>
          <w:b/>
          <w:bCs/>
          <w:color w:val="C00000"/>
          <w:sz w:val="32"/>
          <w:szCs w:val="21"/>
          <w:lang w:val="es-CO"/>
        </w:rPr>
      </w:pPr>
    </w:p>
    <w:p w:rsidR="00525BAA" w:rsidRDefault="00525BAA" w:rsidP="00B85AC8">
      <w:pPr>
        <w:pStyle w:val="Ttulo4"/>
        <w:tabs>
          <w:tab w:val="left" w:pos="8789"/>
        </w:tabs>
        <w:spacing w:before="199"/>
        <w:rPr>
          <w:rFonts w:ascii="Futura Md BT" w:eastAsia="Arial" w:hAnsi="Futura Md BT" w:cs="Arial"/>
          <w:b/>
          <w:bCs/>
          <w:i w:val="0"/>
          <w:iCs w:val="0"/>
          <w:color w:val="C00000"/>
          <w:sz w:val="28"/>
          <w:szCs w:val="28"/>
          <w:lang w:val="es-ES" w:eastAsia="es-ES" w:bidi="es-ES"/>
        </w:rPr>
      </w:pPr>
    </w:p>
    <w:p w:rsidR="00C05ADD" w:rsidRPr="00593E6E" w:rsidRDefault="00C05ADD" w:rsidP="00B85AC8">
      <w:pPr>
        <w:pStyle w:val="Ttulo4"/>
        <w:tabs>
          <w:tab w:val="left" w:pos="8789"/>
        </w:tabs>
        <w:spacing w:before="199"/>
        <w:rPr>
          <w:rFonts w:ascii="Futura Md BT" w:eastAsia="Arial" w:hAnsi="Futura Md BT" w:cs="Arial"/>
          <w:b/>
          <w:bCs/>
          <w:i w:val="0"/>
          <w:iCs w:val="0"/>
          <w:color w:val="C00000"/>
          <w:sz w:val="28"/>
          <w:szCs w:val="28"/>
          <w:lang w:val="es-ES" w:eastAsia="es-ES" w:bidi="es-ES"/>
        </w:rPr>
      </w:pPr>
      <w:r w:rsidRPr="00593E6E">
        <w:rPr>
          <w:rFonts w:ascii="Futura Md BT" w:eastAsia="Arial" w:hAnsi="Futura Md BT" w:cs="Arial"/>
          <w:b/>
          <w:bCs/>
          <w:i w:val="0"/>
          <w:iCs w:val="0"/>
          <w:color w:val="C00000"/>
          <w:sz w:val="28"/>
          <w:szCs w:val="28"/>
          <w:lang w:val="es-ES" w:eastAsia="es-ES" w:bidi="es-ES"/>
        </w:rPr>
        <w:t>¿Qué personas son más vulnerables para infectarse?</w:t>
      </w:r>
    </w:p>
    <w:p w:rsidR="00A746C0" w:rsidRDefault="00A746C0" w:rsidP="00B85AC8">
      <w:pPr>
        <w:pStyle w:val="Prrafodelista"/>
        <w:widowControl w:val="0"/>
        <w:tabs>
          <w:tab w:val="left" w:pos="2160"/>
          <w:tab w:val="left" w:pos="2161"/>
        </w:tabs>
        <w:autoSpaceDE w:val="0"/>
        <w:autoSpaceDN w:val="0"/>
        <w:spacing w:before="31"/>
        <w:ind w:left="2160"/>
        <w:contextualSpacing w:val="0"/>
        <w:rPr>
          <w:rFonts w:ascii="Futura Md BT" w:hAnsi="Futura Md BT"/>
          <w:color w:val="000000" w:themeColor="text1"/>
          <w:spacing w:val="-8"/>
          <w:position w:val="6"/>
        </w:rPr>
      </w:pPr>
    </w:p>
    <w:p w:rsidR="00C05ADD" w:rsidRPr="00593E6E" w:rsidRDefault="00C05ADD" w:rsidP="00B85AC8">
      <w:pPr>
        <w:pStyle w:val="Prrafodelista"/>
        <w:widowControl w:val="0"/>
        <w:numPr>
          <w:ilvl w:val="0"/>
          <w:numId w:val="17"/>
        </w:numPr>
        <w:tabs>
          <w:tab w:val="left" w:pos="2160"/>
          <w:tab w:val="left" w:pos="2161"/>
        </w:tabs>
        <w:autoSpaceDE w:val="0"/>
        <w:autoSpaceDN w:val="0"/>
        <w:spacing w:before="31"/>
        <w:ind w:hanging="363"/>
        <w:contextualSpacing w:val="0"/>
        <w:rPr>
          <w:rFonts w:ascii="Futura Md BT" w:hAnsi="Futura Md BT"/>
          <w:color w:val="000000" w:themeColor="text1"/>
          <w:spacing w:val="-8"/>
          <w:position w:val="6"/>
        </w:rPr>
      </w:pPr>
      <w:r w:rsidRPr="00593E6E">
        <w:rPr>
          <w:rFonts w:ascii="Futura Md BT" w:hAnsi="Futura Md BT"/>
          <w:color w:val="000000" w:themeColor="text1"/>
          <w:spacing w:val="-8"/>
          <w:position w:val="6"/>
        </w:rPr>
        <w:t>Policía y Fuerza Militares (4).</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Población Privada de la Libertad en Centros de reclusión del orden nacional, cárceles municipales, departamentales o distritales, así como las personas privadas de la libertad en centros de detención transitoria.</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Población del Sistema de Responsabilidad Penal Adolescente, que se encuentre con medida privativa de la libertad.</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Personas adultas mayores de 70 años o más que se encuentren en Centros de Larga Estancia.</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Personal que trabaja en servicios de protección social de la niñez, la adolescencia y del adulto mayor.</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Personal que trabaja en establecimientos penitenciarios, centros de detención transitoria o establecimientos para el cumplimiento de medidas privativas de la libertad.</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Población habitante de calle.</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Población migrante en albergues</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Personas en alta movilidad: taxistas, conductores, transportadores de servicio público y privado entre otros en virtud de su ocupación laboral</w:t>
      </w:r>
    </w:p>
    <w:p w:rsidR="00C05ADD" w:rsidRPr="00593E6E" w:rsidRDefault="00C05ADD" w:rsidP="0006457D">
      <w:pPr>
        <w:pStyle w:val="Prrafodelista"/>
        <w:widowControl w:val="0"/>
        <w:numPr>
          <w:ilvl w:val="0"/>
          <w:numId w:val="17"/>
        </w:numPr>
        <w:tabs>
          <w:tab w:val="left" w:pos="2160"/>
          <w:tab w:val="left" w:pos="2161"/>
        </w:tabs>
        <w:autoSpaceDE w:val="0"/>
        <w:autoSpaceDN w:val="0"/>
        <w:spacing w:before="31"/>
        <w:ind w:hanging="363"/>
        <w:contextualSpacing w:val="0"/>
        <w:jc w:val="both"/>
        <w:rPr>
          <w:rFonts w:ascii="Futura Md BT" w:hAnsi="Futura Md BT"/>
          <w:color w:val="000000" w:themeColor="text1"/>
          <w:spacing w:val="-8"/>
          <w:position w:val="6"/>
        </w:rPr>
      </w:pPr>
      <w:r w:rsidRPr="00593E6E">
        <w:rPr>
          <w:rFonts w:ascii="Futura Md BT" w:hAnsi="Futura Md BT"/>
          <w:color w:val="000000" w:themeColor="text1"/>
          <w:spacing w:val="-8"/>
          <w:position w:val="6"/>
        </w:rPr>
        <w:t>Grupos de trabajadores que a juicio de las Administradoras de Riesgos Laborales tengan alto riesgo de contacto estrecho a pesar, de cumplimiento de distanciamiento físico y medidas de higiene respiratoria y de manos.</w:t>
      </w:r>
    </w:p>
    <w:p w:rsidR="00C05ADD" w:rsidRPr="00593E6E" w:rsidRDefault="007414AF" w:rsidP="00B85AC8">
      <w:pPr>
        <w:pStyle w:val="Prrafodelista"/>
        <w:widowControl w:val="0"/>
        <w:tabs>
          <w:tab w:val="left" w:pos="2160"/>
          <w:tab w:val="left" w:pos="2161"/>
        </w:tabs>
        <w:autoSpaceDE w:val="0"/>
        <w:autoSpaceDN w:val="0"/>
        <w:spacing w:before="31" w:line="360" w:lineRule="auto"/>
        <w:ind w:left="2160"/>
        <w:contextualSpacing w:val="0"/>
        <w:rPr>
          <w:rFonts w:ascii="Futura Md BT" w:hAnsi="Futura Md BT"/>
          <w:color w:val="000000" w:themeColor="text1"/>
          <w:spacing w:val="-8"/>
          <w:position w:val="6"/>
        </w:rPr>
      </w:pPr>
      <w:r>
        <w:rPr>
          <w:rFonts w:ascii="Futura Md BT" w:hAnsi="Futura Md BT"/>
          <w:noProof/>
          <w:color w:val="000000" w:themeColor="text1"/>
          <w:spacing w:val="-8"/>
          <w:position w:val="6"/>
        </w:rPr>
        <mc:AlternateContent>
          <mc:Choice Requires="wps">
            <w:drawing>
              <wp:anchor distT="0" distB="0" distL="114300" distR="114300" simplePos="0" relativeHeight="251700224" behindDoc="0" locked="0" layoutInCell="1" allowOverlap="1">
                <wp:simplePos x="0" y="0"/>
                <wp:positionH relativeFrom="column">
                  <wp:posOffset>1844040</wp:posOffset>
                </wp:positionH>
                <wp:positionV relativeFrom="paragraph">
                  <wp:posOffset>150495</wp:posOffset>
                </wp:positionV>
                <wp:extent cx="1981200" cy="1744862"/>
                <wp:effectExtent l="0" t="0" r="0" b="8255"/>
                <wp:wrapNone/>
                <wp:docPr id="40" name="Cuadro de texto 40"/>
                <wp:cNvGraphicFramePr/>
                <a:graphic xmlns:a="http://schemas.openxmlformats.org/drawingml/2006/main">
                  <a:graphicData uri="http://schemas.microsoft.com/office/word/2010/wordprocessingShape">
                    <wps:wsp>
                      <wps:cNvSpPr txBox="1"/>
                      <wps:spPr>
                        <a:xfrm>
                          <a:off x="0" y="0"/>
                          <a:ext cx="1981200" cy="1744862"/>
                        </a:xfrm>
                        <a:prstGeom prst="rect">
                          <a:avLst/>
                        </a:prstGeom>
                        <a:solidFill>
                          <a:schemeClr val="lt1"/>
                        </a:solidFill>
                        <a:ln w="6350">
                          <a:noFill/>
                        </a:ln>
                      </wps:spPr>
                      <wps:txbx>
                        <w:txbxContent>
                          <w:p w:rsidR="00642805" w:rsidRDefault="00642805" w:rsidP="007414AF">
                            <w:pPr>
                              <w:jc w:val="center"/>
                            </w:pPr>
                            <w:r>
                              <w:rPr>
                                <w:noProof/>
                                <w:lang w:eastAsia="es-CO"/>
                              </w:rPr>
                              <w:drawing>
                                <wp:inline distT="0" distB="0" distL="0" distR="0" wp14:anchorId="7AD0EC47" wp14:editId="3C055522">
                                  <wp:extent cx="2033516" cy="2148215"/>
                                  <wp:effectExtent l="0" t="0" r="508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idchark.png"/>
                                          <pic:cNvPicPr/>
                                        </pic:nvPicPr>
                                        <pic:blipFill rotWithShape="1">
                                          <a:blip r:embed="rId15">
                                            <a:extLst>
                                              <a:ext uri="{28A0092B-C50C-407E-A947-70E740481C1C}">
                                                <a14:useLocalDpi xmlns:a14="http://schemas.microsoft.com/office/drawing/2010/main" val="0"/>
                                              </a:ext>
                                            </a:extLst>
                                          </a:blip>
                                          <a:srcRect l="57208" b="54794"/>
                                          <a:stretch/>
                                        </pic:blipFill>
                                        <pic:spPr bwMode="auto">
                                          <a:xfrm>
                                            <a:off x="0" y="0"/>
                                            <a:ext cx="2050804" cy="216647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40" o:spid="_x0000_s1035" type="#_x0000_t202" style="position:absolute;left:0;text-align:left;margin-left:145.2pt;margin-top:11.85pt;width:156pt;height:137.4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" fillcolor="white [3201]" stroked="f" strokeweight=".5pt">
                <v:textbox>
                  <w:txbxContent>
                    <w:p w:rsidR="00642805" w:rsidRDefault="00642805" w:rsidP="007414AF">
                      <w:pPr>
                        <w:jc w:val="center"/>
                      </w:pPr>
                      <w:r>
                        <w:rPr>
                          <w:noProof/>
                          <w:lang w:eastAsia="es-CO"/>
                        </w:rPr>
                        <w:drawing>
                          <wp:inline distT="0" distB="0" distL="0" distR="0" wp14:anchorId="7AD0EC47" wp14:editId="3C055522">
                            <wp:extent cx="2033516" cy="2148215"/>
                            <wp:effectExtent l="0" t="0" r="508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idchark.png"/>
                                    <pic:cNvPicPr/>
                                  </pic:nvPicPr>
                                  <pic:blipFill rotWithShape="1">
                                    <a:blip r:embed="rId15">
                                      <a:extLst>
                                        <a:ext uri="{28A0092B-C50C-407E-A947-70E740481C1C}">
                                          <a14:useLocalDpi xmlns:a14="http://schemas.microsoft.com/office/drawing/2010/main" val="0"/>
                                        </a:ext>
                                      </a:extLst>
                                    </a:blip>
                                    <a:srcRect l="57208" b="54794"/>
                                    <a:stretch/>
                                  </pic:blipFill>
                                  <pic:spPr bwMode="auto">
                                    <a:xfrm>
                                      <a:off x="0" y="0"/>
                                      <a:ext cx="2050804" cy="216647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C05ADD" w:rsidRDefault="00C05ADD" w:rsidP="00B85AC8">
      <w:pPr>
        <w:tabs>
          <w:tab w:val="left" w:pos="2160"/>
          <w:tab w:val="left" w:pos="2161"/>
        </w:tabs>
        <w:spacing w:before="26" w:line="360" w:lineRule="auto"/>
        <w:rPr>
          <w:sz w:val="21"/>
        </w:rPr>
      </w:pPr>
    </w:p>
    <w:p w:rsidR="00C05ADD" w:rsidRDefault="00C05ADD" w:rsidP="00B85AC8">
      <w:pPr>
        <w:tabs>
          <w:tab w:val="left" w:pos="2160"/>
          <w:tab w:val="left" w:pos="2161"/>
        </w:tabs>
        <w:spacing w:before="26" w:line="360" w:lineRule="auto"/>
        <w:rPr>
          <w:sz w:val="21"/>
        </w:rPr>
      </w:pPr>
    </w:p>
    <w:p w:rsidR="00C05ADD" w:rsidRDefault="00C05ADD" w:rsidP="00B85AC8">
      <w:pPr>
        <w:tabs>
          <w:tab w:val="left" w:pos="2160"/>
          <w:tab w:val="left" w:pos="2161"/>
        </w:tabs>
        <w:spacing w:before="26" w:line="360" w:lineRule="auto"/>
        <w:rPr>
          <w:sz w:val="21"/>
        </w:rPr>
      </w:pPr>
    </w:p>
    <w:p w:rsidR="00C05ADD" w:rsidRPr="007414AF" w:rsidRDefault="00C05ADD" w:rsidP="00B85AC8">
      <w:pPr>
        <w:tabs>
          <w:tab w:val="left" w:pos="2160"/>
          <w:tab w:val="left" w:pos="2161"/>
        </w:tabs>
        <w:spacing w:before="26"/>
        <w:rPr>
          <w:sz w:val="21"/>
        </w:rPr>
      </w:pPr>
    </w:p>
    <w:p w:rsidR="00CB41D7" w:rsidRDefault="00CB41D7" w:rsidP="00B85AC8">
      <w:pPr>
        <w:pStyle w:val="Ttulo4"/>
        <w:spacing w:before="204"/>
        <w:rPr>
          <w:rFonts w:ascii="Futura Md BT" w:eastAsia="Arial" w:hAnsi="Futura Md BT" w:cs="Arial"/>
          <w:b/>
          <w:bCs/>
          <w:i w:val="0"/>
          <w:iCs w:val="0"/>
          <w:color w:val="C00000"/>
          <w:sz w:val="28"/>
          <w:szCs w:val="28"/>
          <w:lang w:val="es-ES" w:eastAsia="es-ES" w:bidi="es-ES"/>
        </w:rPr>
      </w:pPr>
    </w:p>
    <w:p w:rsidR="00FD67B2" w:rsidRDefault="00FD67B2" w:rsidP="00B85AC8">
      <w:pPr>
        <w:pStyle w:val="Ttulo4"/>
        <w:spacing w:before="204"/>
        <w:rPr>
          <w:rFonts w:ascii="Futura Md BT" w:eastAsia="Arial" w:hAnsi="Futura Md BT" w:cs="Arial"/>
          <w:b/>
          <w:bCs/>
          <w:i w:val="0"/>
          <w:iCs w:val="0"/>
          <w:color w:val="C00000"/>
          <w:sz w:val="28"/>
          <w:szCs w:val="28"/>
          <w:lang w:val="es-ES" w:eastAsia="es-ES" w:bidi="es-ES"/>
        </w:rPr>
      </w:pPr>
    </w:p>
    <w:p w:rsidR="00525BAA" w:rsidRDefault="00525BAA" w:rsidP="00525BAA">
      <w:pPr>
        <w:rPr>
          <w:lang w:val="es-ES" w:eastAsia="es-ES" w:bidi="es-ES"/>
        </w:rPr>
      </w:pPr>
    </w:p>
    <w:p w:rsidR="00525BAA" w:rsidRDefault="00525BAA" w:rsidP="00525BAA">
      <w:pPr>
        <w:rPr>
          <w:lang w:val="es-ES" w:eastAsia="es-ES" w:bidi="es-ES"/>
        </w:rPr>
      </w:pPr>
    </w:p>
    <w:p w:rsidR="00525BAA" w:rsidRPr="00525BAA" w:rsidRDefault="00525BAA" w:rsidP="00525BAA">
      <w:pPr>
        <w:rPr>
          <w:lang w:val="es-ES" w:eastAsia="es-ES" w:bidi="es-ES"/>
        </w:rPr>
      </w:pPr>
    </w:p>
    <w:p w:rsidR="00C05ADD" w:rsidRPr="007414AF" w:rsidRDefault="00C05ADD" w:rsidP="00B85AC8">
      <w:pPr>
        <w:pStyle w:val="Ttulo4"/>
        <w:spacing w:before="204"/>
        <w:rPr>
          <w:rFonts w:ascii="Futura Md BT" w:eastAsia="Arial" w:hAnsi="Futura Md BT" w:cs="Arial"/>
          <w:b/>
          <w:bCs/>
          <w:i w:val="0"/>
          <w:iCs w:val="0"/>
          <w:color w:val="C00000"/>
          <w:sz w:val="28"/>
          <w:szCs w:val="28"/>
          <w:lang w:val="es-ES" w:eastAsia="es-ES" w:bidi="es-ES"/>
        </w:rPr>
      </w:pPr>
      <w:r w:rsidRPr="007414AF">
        <w:rPr>
          <w:rFonts w:ascii="Futura Md BT" w:eastAsia="Arial" w:hAnsi="Futura Md BT" w:cs="Arial"/>
          <w:b/>
          <w:bCs/>
          <w:i w:val="0"/>
          <w:iCs w:val="0"/>
          <w:color w:val="C00000"/>
          <w:sz w:val="28"/>
          <w:szCs w:val="28"/>
          <w:lang w:val="es-ES" w:eastAsia="es-ES" w:bidi="es-ES"/>
        </w:rPr>
        <w:lastRenderedPageBreak/>
        <w:t>Personas en alta movilidad en virtud de su ocupación laboral:</w:t>
      </w:r>
    </w:p>
    <w:p w:rsidR="00C05ADD" w:rsidRPr="007414AF" w:rsidRDefault="00C05ADD" w:rsidP="00B85AC8">
      <w:pPr>
        <w:pStyle w:val="Textoindependiente"/>
        <w:spacing w:before="205" w:line="280" w:lineRule="auto"/>
        <w:rPr>
          <w:rFonts w:eastAsia="Times New Roman" w:cs="Times New Roman"/>
          <w:b w:val="0"/>
          <w:bCs w:val="0"/>
          <w:color w:val="000000" w:themeColor="text1"/>
          <w:spacing w:val="-8"/>
          <w:position w:val="6"/>
          <w:sz w:val="24"/>
          <w:szCs w:val="24"/>
          <w:lang w:val="es-CO" w:eastAsia="es-CO" w:bidi="ar-SA"/>
        </w:rPr>
      </w:pPr>
      <w:r w:rsidRPr="007414AF">
        <w:rPr>
          <w:rFonts w:eastAsia="Times New Roman" w:cs="Times New Roman"/>
          <w:b w:val="0"/>
          <w:bCs w:val="0"/>
          <w:color w:val="000000" w:themeColor="text1"/>
          <w:spacing w:val="-8"/>
          <w:position w:val="6"/>
          <w:sz w:val="24"/>
          <w:szCs w:val="24"/>
          <w:lang w:val="es-CO" w:eastAsia="es-CO" w:bidi="ar-SA"/>
        </w:rPr>
        <w:t>Son personas que como parte de su ocupación requiere movilizarse a diferentes zonas de los municipios o entre municipios, lo que hace que se presente mayor riesgo de contagio, entre estas ocupaciones están trabajadores del sector bancario, transportadores, empleados de grandes superficies o mercados, empleados de servicios generales, servicios públicos o domésticos, empleados de hotelería y turismo, trabajadores comerciales, empleados de construcción, manufactura, entre otros.</w:t>
      </w:r>
    </w:p>
    <w:p w:rsidR="00C05ADD" w:rsidRPr="007414AF" w:rsidRDefault="00C05ADD" w:rsidP="00302C53">
      <w:pPr>
        <w:pStyle w:val="TableParagraph"/>
        <w:spacing w:line="261" w:lineRule="auto"/>
        <w:ind w:right="197"/>
        <w:jc w:val="both"/>
        <w:rPr>
          <w:rFonts w:ascii="Futura Md BT" w:eastAsia="Times New Roman" w:hAnsi="Futura Md BT" w:cs="Times New Roman"/>
          <w:color w:val="000000" w:themeColor="text1"/>
          <w:spacing w:val="-8"/>
          <w:position w:val="6"/>
          <w:sz w:val="24"/>
          <w:szCs w:val="24"/>
          <w:lang w:val="es-CO" w:eastAsia="es-CO" w:bidi="ar-SA"/>
        </w:rPr>
      </w:pPr>
    </w:p>
    <w:p w:rsidR="00363D30" w:rsidRDefault="00363D30" w:rsidP="00363D30">
      <w:pPr>
        <w:rPr>
          <w:rFonts w:ascii="Futura Md BT" w:hAnsi="Futura Md BT"/>
          <w:color w:val="000000" w:themeColor="text1"/>
          <w:spacing w:val="-8"/>
          <w:position w:val="6"/>
          <w:sz w:val="24"/>
        </w:rPr>
      </w:pPr>
    </w:p>
    <w:p w:rsidR="00CB41D7" w:rsidRDefault="006427FF" w:rsidP="00363D30">
      <w:pPr>
        <w:rPr>
          <w:rFonts w:ascii="Futura Md BT" w:hAnsi="Futura Md BT"/>
          <w:color w:val="000000" w:themeColor="text1"/>
          <w:spacing w:val="-8"/>
          <w:position w:val="6"/>
          <w:sz w:val="24"/>
        </w:rPr>
      </w:pPr>
      <w:r>
        <w:rPr>
          <w:noProof/>
          <w:lang w:eastAsia="es-CO"/>
        </w:rPr>
        <w:drawing>
          <wp:anchor distT="0" distB="0" distL="0" distR="0" simplePos="0" relativeHeight="251702272" behindDoc="0" locked="0" layoutInCell="1" allowOverlap="1" wp14:anchorId="5401DE60" wp14:editId="66BCED0D">
            <wp:simplePos x="0" y="0"/>
            <wp:positionH relativeFrom="page">
              <wp:posOffset>2674812</wp:posOffset>
            </wp:positionH>
            <wp:positionV relativeFrom="paragraph">
              <wp:posOffset>286164</wp:posOffset>
            </wp:positionV>
            <wp:extent cx="2537736" cy="1323975"/>
            <wp:effectExtent l="0" t="0" r="0" b="0"/>
            <wp:wrapTopAndBottom/>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2537736" cy="1323975"/>
                    </a:xfrm>
                    <a:prstGeom prst="rect">
                      <a:avLst/>
                    </a:prstGeom>
                  </pic:spPr>
                </pic:pic>
              </a:graphicData>
            </a:graphic>
            <wp14:sizeRelH relativeFrom="margin">
              <wp14:pctWidth>0</wp14:pctWidth>
            </wp14:sizeRelH>
            <wp14:sizeRelV relativeFrom="margin">
              <wp14:pctHeight>0</wp14:pctHeight>
            </wp14:sizeRelV>
          </wp:anchor>
        </w:drawing>
      </w: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EB72A3" w:rsidRDefault="00EB72A3" w:rsidP="00363D30">
      <w:pPr>
        <w:rPr>
          <w:rFonts w:ascii="Futura Md BT" w:hAnsi="Futura Md BT"/>
          <w:color w:val="000000" w:themeColor="text1"/>
          <w:spacing w:val="-8"/>
          <w:position w:val="6"/>
          <w:sz w:val="24"/>
        </w:rPr>
      </w:pPr>
    </w:p>
    <w:p w:rsidR="00EB72A3" w:rsidRDefault="00EB72A3"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CB41D7" w:rsidRDefault="00CB41D7" w:rsidP="00363D30">
      <w:pPr>
        <w:rPr>
          <w:rFonts w:ascii="Futura Md BT" w:hAnsi="Futura Md BT"/>
          <w:color w:val="000000" w:themeColor="text1"/>
          <w:spacing w:val="-8"/>
          <w:position w:val="6"/>
          <w:sz w:val="24"/>
        </w:rPr>
      </w:pPr>
    </w:p>
    <w:p w:rsidR="006427FF" w:rsidRDefault="006427FF" w:rsidP="007414AF">
      <w:pPr>
        <w:pStyle w:val="Textoindependiente"/>
        <w:spacing w:before="94" w:line="280" w:lineRule="auto"/>
        <w:ind w:right="479"/>
        <w:rPr>
          <w:sz w:val="26"/>
          <w:szCs w:val="28"/>
        </w:rPr>
      </w:pPr>
    </w:p>
    <w:p w:rsidR="007414AF" w:rsidRPr="00CB41D7" w:rsidRDefault="007414AF" w:rsidP="007414AF">
      <w:pPr>
        <w:pStyle w:val="Textoindependiente"/>
        <w:spacing w:before="94" w:line="280" w:lineRule="auto"/>
        <w:ind w:right="479"/>
        <w:rPr>
          <w:sz w:val="26"/>
          <w:szCs w:val="28"/>
        </w:rPr>
      </w:pPr>
      <w:r w:rsidRPr="00CB41D7">
        <w:rPr>
          <w:sz w:val="26"/>
          <w:szCs w:val="28"/>
        </w:rPr>
        <w:lastRenderedPageBreak/>
        <w:t>Referencias</w:t>
      </w:r>
    </w:p>
    <w:p w:rsidR="007414AF" w:rsidRPr="00962BAE" w:rsidRDefault="007414AF" w:rsidP="007414AF">
      <w:pPr>
        <w:pStyle w:val="Textoindependiente"/>
        <w:spacing w:before="94" w:line="280" w:lineRule="auto"/>
        <w:ind w:left="1439" w:right="479"/>
        <w:rPr>
          <w:b w:val="0"/>
          <w:bCs w:val="0"/>
          <w:color w:val="09094B"/>
          <w:spacing w:val="2"/>
        </w:rPr>
      </w:pPr>
    </w:p>
    <w:p w:rsidR="007414AF" w:rsidRDefault="007414AF" w:rsidP="007414AF">
      <w:pPr>
        <w:pStyle w:val="Prrafodelista"/>
        <w:numPr>
          <w:ilvl w:val="0"/>
          <w:numId w:val="25"/>
        </w:numPr>
        <w:rPr>
          <w:rFonts w:ascii="Futura Md BT" w:hAnsi="Futura Md BT"/>
          <w:color w:val="000000" w:themeColor="text1"/>
          <w:spacing w:val="-8"/>
          <w:position w:val="6"/>
        </w:rPr>
      </w:pPr>
      <w:r w:rsidRPr="007414AF">
        <w:rPr>
          <w:rFonts w:ascii="Futura Md BT" w:hAnsi="Futura Md BT"/>
          <w:color w:val="000000" w:themeColor="text1"/>
          <w:spacing w:val="-8"/>
          <w:position w:val="6"/>
        </w:rPr>
        <w:t xml:space="preserve">Johns Hopkins University. Curso COVID-19 Contact Tracing. [Internet]; 2020. [Fecha de consulta: 24 de mayo de 2020].  Disponible en: </w:t>
      </w:r>
    </w:p>
    <w:p w:rsidR="007414AF" w:rsidRPr="007414AF" w:rsidRDefault="005D2D6A" w:rsidP="007414AF">
      <w:pPr>
        <w:pStyle w:val="Prrafodelista"/>
        <w:rPr>
          <w:rFonts w:ascii="Futura Md BT" w:hAnsi="Futura Md BT"/>
          <w:color w:val="000000" w:themeColor="text1"/>
          <w:spacing w:val="-8"/>
          <w:position w:val="6"/>
        </w:rPr>
      </w:pPr>
      <w:hyperlink r:id="rId17" w:history="1">
        <w:r w:rsidR="007414AF" w:rsidRPr="002F6340">
          <w:rPr>
            <w:rStyle w:val="Hipervnculo"/>
            <w:rFonts w:ascii="Futura Md BT" w:hAnsi="Futura Md BT"/>
            <w:spacing w:val="-8"/>
            <w:position w:val="6"/>
          </w:rPr>
          <w:t>https://www.coursera.org/learn/covid-19-contact-tracing?edocomorp=covid-19-contact-tracing</w:t>
        </w:r>
      </w:hyperlink>
      <w:r w:rsidR="007414AF" w:rsidRPr="007414AF">
        <w:rPr>
          <w:rFonts w:ascii="Futura Md BT" w:hAnsi="Futura Md BT"/>
          <w:color w:val="000000" w:themeColor="text1"/>
          <w:spacing w:val="-8"/>
          <w:position w:val="6"/>
        </w:rPr>
        <w:t>.</w:t>
      </w:r>
    </w:p>
    <w:p w:rsidR="007414AF" w:rsidRPr="007414AF" w:rsidRDefault="007414AF" w:rsidP="007414AF">
      <w:pPr>
        <w:pStyle w:val="Prrafodelista"/>
        <w:spacing w:after="160" w:line="259" w:lineRule="auto"/>
        <w:ind w:left="1701"/>
        <w:rPr>
          <w:rFonts w:ascii="Futura Md BT" w:hAnsi="Futura Md BT"/>
          <w:color w:val="000000" w:themeColor="text1"/>
          <w:spacing w:val="-8"/>
          <w:position w:val="6"/>
        </w:rPr>
      </w:pPr>
    </w:p>
    <w:p w:rsidR="007414AF" w:rsidRDefault="007414AF" w:rsidP="007414AF">
      <w:pPr>
        <w:pStyle w:val="Prrafodelista"/>
        <w:numPr>
          <w:ilvl w:val="0"/>
          <w:numId w:val="25"/>
        </w:numPr>
        <w:rPr>
          <w:rFonts w:ascii="Futura Md BT" w:hAnsi="Futura Md BT"/>
          <w:color w:val="000000" w:themeColor="text1"/>
          <w:spacing w:val="-8"/>
          <w:position w:val="6"/>
        </w:rPr>
      </w:pPr>
      <w:r w:rsidRPr="007414AF">
        <w:rPr>
          <w:rFonts w:ascii="Futura Md BT" w:hAnsi="Futura Md BT"/>
          <w:color w:val="000000" w:themeColor="text1"/>
          <w:spacing w:val="-8"/>
          <w:position w:val="6"/>
        </w:rPr>
        <w:t xml:space="preserve">Centers for Disease Control and Prevention -CDC. Curso COVID-19 CONTACT TRACING TRAINING: Guidance, Resources, and Sample Training Plan. [internet] 2020 [Fecha de consulta: 24 de mayo de 2020]  Disponible en: </w:t>
      </w:r>
    </w:p>
    <w:p w:rsidR="007414AF" w:rsidRPr="007414AF" w:rsidRDefault="00012B55" w:rsidP="007414AF">
      <w:pPr>
        <w:pStyle w:val="Prrafodelista"/>
        <w:rPr>
          <w:rFonts w:ascii="Futura Md BT" w:hAnsi="Futura Md BT"/>
          <w:color w:val="000000" w:themeColor="text1"/>
          <w:spacing w:val="-8"/>
          <w:position w:val="6"/>
        </w:rPr>
      </w:pPr>
      <w:hyperlink r:id="rId18" w:history="1">
        <w:r w:rsidR="007414AF" w:rsidRPr="002F6340">
          <w:rPr>
            <w:rStyle w:val="Hipervnculo"/>
            <w:rFonts w:ascii="Futura Md BT" w:hAnsi="Futura Md BT"/>
            <w:spacing w:val="-8"/>
            <w:position w:val="6"/>
          </w:rPr>
          <w:t>https://www.cdc.gov/coronavirus/2019-ncov/downloads/php/contact-tracer-sample-training-plan.pdf</w:t>
        </w:r>
      </w:hyperlink>
    </w:p>
    <w:p w:rsidR="007414AF" w:rsidRPr="007414AF" w:rsidRDefault="007414AF" w:rsidP="007414AF">
      <w:pPr>
        <w:pStyle w:val="Prrafodelista"/>
        <w:rPr>
          <w:rFonts w:ascii="Futura Md BT" w:hAnsi="Futura Md BT"/>
          <w:color w:val="000000" w:themeColor="text1"/>
          <w:spacing w:val="-8"/>
          <w:position w:val="6"/>
        </w:rPr>
      </w:pPr>
    </w:p>
    <w:p w:rsidR="007414AF" w:rsidRPr="007414AF" w:rsidRDefault="007414AF" w:rsidP="007414AF">
      <w:pPr>
        <w:pStyle w:val="Prrafodelista"/>
        <w:numPr>
          <w:ilvl w:val="0"/>
          <w:numId w:val="25"/>
        </w:numPr>
        <w:rPr>
          <w:rFonts w:ascii="Futura Md BT" w:hAnsi="Futura Md BT"/>
          <w:color w:val="000000" w:themeColor="text1"/>
          <w:spacing w:val="-8"/>
          <w:position w:val="6"/>
        </w:rPr>
      </w:pPr>
      <w:r w:rsidRPr="007414AF">
        <w:rPr>
          <w:rFonts w:ascii="Futura Md BT" w:hAnsi="Futura Md BT"/>
          <w:color w:val="000000" w:themeColor="text1"/>
          <w:spacing w:val="-8"/>
          <w:position w:val="6"/>
        </w:rPr>
        <w:t>Instituto Nacional de Salud. Orientaciones para la Vigilancia en Salud Pública de la Covid19.Versión 02. 23 de julio de 2020. [Internet]; 2020. [Fecha de consulta: 20 de agosto de 2020].  Disponible</w:t>
      </w:r>
    </w:p>
    <w:p w:rsidR="007414AF" w:rsidRPr="007414AF" w:rsidRDefault="005D2D6A" w:rsidP="007414AF">
      <w:pPr>
        <w:pStyle w:val="Prrafodelista"/>
        <w:rPr>
          <w:rFonts w:ascii="Futura Md BT" w:hAnsi="Futura Md BT"/>
          <w:color w:val="000000" w:themeColor="text1"/>
          <w:spacing w:val="-8"/>
          <w:position w:val="6"/>
        </w:rPr>
      </w:pPr>
      <w:hyperlink r:id="rId19" w:history="1">
        <w:r w:rsidR="007414AF" w:rsidRPr="002F6340">
          <w:rPr>
            <w:rStyle w:val="Hipervnculo"/>
            <w:rFonts w:ascii="Futura Md BT" w:hAnsi="Futura Md BT"/>
            <w:spacing w:val="-8"/>
            <w:position w:val="6"/>
          </w:rPr>
          <w:t>file:///C:/Users/usuario/Desktop/nuevos%20lineamisntos%202020%20julio/Estrategia%20VSP%20COVID-19%2023072020.pdf</w:t>
        </w:r>
      </w:hyperlink>
    </w:p>
    <w:p w:rsidR="007414AF" w:rsidRPr="007414AF" w:rsidRDefault="007414AF" w:rsidP="007414AF">
      <w:pPr>
        <w:pStyle w:val="Prrafodelista"/>
        <w:rPr>
          <w:rFonts w:ascii="Futura Md BT" w:hAnsi="Futura Md BT"/>
          <w:color w:val="000000" w:themeColor="text1"/>
          <w:spacing w:val="-8"/>
          <w:position w:val="6"/>
        </w:rPr>
      </w:pPr>
    </w:p>
    <w:p w:rsidR="007414AF" w:rsidRPr="007414AF" w:rsidRDefault="007414AF" w:rsidP="007414AF">
      <w:pPr>
        <w:pStyle w:val="Prrafodelista"/>
        <w:numPr>
          <w:ilvl w:val="0"/>
          <w:numId w:val="25"/>
        </w:numPr>
        <w:rPr>
          <w:rFonts w:ascii="Futura Md BT" w:hAnsi="Futura Md BT"/>
          <w:color w:val="000000" w:themeColor="text1"/>
          <w:spacing w:val="-8"/>
          <w:position w:val="6"/>
        </w:rPr>
      </w:pPr>
      <w:r w:rsidRPr="007414AF">
        <w:rPr>
          <w:rFonts w:ascii="Futura Md BT" w:hAnsi="Futura Md BT"/>
          <w:color w:val="000000" w:themeColor="text1"/>
          <w:spacing w:val="-8"/>
          <w:position w:val="6"/>
        </w:rPr>
        <w:t>Ministerio de Salud y Proyección Social. Lineamientos para el uso de pruebas moleculares rt-pcr, pruebas de antígeno y pruebas serológicas para sars-cov-2 (covid-19) en Colombia[Internet]; 2020. [Fecha de consulta: 19 de septiembre  de 2020].  Disponible</w:t>
      </w:r>
    </w:p>
    <w:p w:rsidR="007414AF" w:rsidRPr="007414AF" w:rsidRDefault="005D2D6A" w:rsidP="007414AF">
      <w:pPr>
        <w:pStyle w:val="Prrafodelista"/>
        <w:rPr>
          <w:rFonts w:ascii="Futura Md BT" w:hAnsi="Futura Md BT"/>
          <w:color w:val="000000" w:themeColor="text1"/>
          <w:spacing w:val="-8"/>
          <w:position w:val="6"/>
        </w:rPr>
      </w:pPr>
      <w:hyperlink r:id="rId20" w:history="1">
        <w:r w:rsidR="007414AF" w:rsidRPr="002F6340">
          <w:rPr>
            <w:rStyle w:val="Hipervnculo"/>
            <w:rFonts w:ascii="Futura Md BT" w:hAnsi="Futura Md BT"/>
            <w:spacing w:val="-8"/>
            <w:position w:val="6"/>
          </w:rPr>
          <w:t>https://www.minsalud.gov.co/Ministerio/Institucional/Procesos%20y%20procedimientos/GIPS21.pdf</w:t>
        </w:r>
      </w:hyperlink>
    </w:p>
    <w:p w:rsidR="00363D30" w:rsidRPr="007414AF" w:rsidRDefault="00363D30" w:rsidP="005A01FF">
      <w:pPr>
        <w:jc w:val="center"/>
        <w:rPr>
          <w:rFonts w:ascii="Futura Md BT" w:eastAsia="Times New Roman" w:hAnsi="Futura Md BT" w:cs="Times New Roman"/>
          <w:color w:val="000000" w:themeColor="text1"/>
          <w:spacing w:val="-8"/>
          <w:position w:val="6"/>
          <w:sz w:val="24"/>
          <w:szCs w:val="24"/>
          <w:lang w:eastAsia="es-CO"/>
        </w:rPr>
      </w:pPr>
    </w:p>
    <w:p w:rsidR="00A94BF8" w:rsidRDefault="00A94BF8" w:rsidP="008716F7">
      <w:pPr>
        <w:pStyle w:val="NUMERACION"/>
      </w:pPr>
    </w:p>
    <w:sectPr w:rsidR="00A94BF8" w:rsidSect="00EF2C56">
      <w:headerReference w:type="even" r:id="rId21"/>
      <w:headerReference w:type="default" r:id="rId22"/>
      <w:footerReference w:type="even" r:id="rId23"/>
      <w:footerReference w:type="default" r:id="rId24"/>
      <w:headerReference w:type="first" r:id="rId25"/>
      <w:footerReference w:type="first" r:id="rId26"/>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D6A" w:rsidRDefault="005D2D6A" w:rsidP="00FF776F">
      <w:pPr>
        <w:spacing w:after="0" w:line="240" w:lineRule="auto"/>
      </w:pPr>
      <w:r>
        <w:separator/>
      </w:r>
    </w:p>
  </w:endnote>
  <w:endnote w:type="continuationSeparator" w:id="0">
    <w:p w:rsidR="005D2D6A" w:rsidRDefault="005D2D6A"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Futura Md BT">
    <w:altName w:val="Lucida Sans Unicode"/>
    <w:charset w:val="00"/>
    <w:family w:val="swiss"/>
    <w:pitch w:val="variable"/>
    <w:sig w:usb0="800000AF" w:usb1="10002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Light">
    <w:altName w:val="Arial"/>
    <w:panose1 w:val="00000000000000000000"/>
    <w:charset w:val="00"/>
    <w:family w:val="modern"/>
    <w:notTrueType/>
    <w:pitch w:val="variable"/>
    <w:sig w:usb0="A00000AF" w:usb1="50000048" w:usb2="00000000" w:usb3="00000000" w:csb0="00000111" w:csb1="00000000"/>
  </w:font>
  <w:font w:name="Segoe UI">
    <w:altName w:val="Calibr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B4" w:rsidRDefault="00BC2CB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240625"/>
      <w:docPartObj>
        <w:docPartGallery w:val="Page Numbers (Bottom of Page)"/>
        <w:docPartUnique/>
      </w:docPartObj>
    </w:sdtPr>
    <w:sdtEndPr/>
    <w:sdtContent>
      <w:bookmarkStart w:id="2" w:name="_GoBack" w:displacedByCustomXml="prev"/>
      <w:p w:rsidR="00642805" w:rsidRDefault="00642805">
        <w:pPr>
          <w:pStyle w:val="Piedepgina"/>
        </w:pPr>
        <w:r>
          <w:rPr>
            <w:noProof/>
            <w:lang w:eastAsia="es-CO"/>
          </w:rPr>
          <mc:AlternateContent>
            <mc:Choice Requires="wpg">
              <w:drawing>
                <wp:anchor distT="0" distB="0" distL="114300" distR="114300" simplePos="0" relativeHeight="251660288" behindDoc="0" locked="0" layoutInCell="1" allowOverlap="1">
                  <wp:simplePos x="0" y="0"/>
                  <wp:positionH relativeFrom="margin">
                    <wp:posOffset>5835015</wp:posOffset>
                  </wp:positionH>
                  <wp:positionV relativeFrom="bottomMargin">
                    <wp:posOffset>404495</wp:posOffset>
                  </wp:positionV>
                  <wp:extent cx="356870" cy="279123"/>
                  <wp:effectExtent l="0" t="0" r="5080" b="698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279123"/>
                            <a:chOff x="732" y="14524"/>
                            <a:chExt cx="659" cy="690"/>
                          </a:xfrm>
                        </wpg:grpSpPr>
                        <wps:wsp>
                          <wps:cNvPr id="32"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4" name="Text Box 55"/>
                          <wps:cNvSpPr txBox="1">
                            <a:spLocks noChangeArrowheads="1"/>
                          </wps:cNvSpPr>
                          <wps:spPr bwMode="auto">
                            <a:xfrm>
                              <a:off x="732" y="14524"/>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2805" w:rsidRPr="0051040B" w:rsidRDefault="00642805" w:rsidP="0051040B">
                                <w:pPr>
                                  <w:pStyle w:val="NUMERACION"/>
                                </w:pPr>
                                <w:r w:rsidRPr="0051040B">
                                  <w:fldChar w:fldCharType="begin"/>
                                </w:r>
                                <w:r w:rsidRPr="0051040B">
                                  <w:instrText>PAGE    \* MERGEFORMAT</w:instrText>
                                </w:r>
                                <w:r w:rsidRPr="0051040B">
                                  <w:fldChar w:fldCharType="separate"/>
                                </w:r>
                                <w:r w:rsidR="00BC2CB4">
                                  <w:rPr>
                                    <w:noProof/>
                                  </w:rPr>
                                  <w:t>10</w:t>
                                </w:r>
                                <w:r w:rsidRPr="0051040B">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27" o:spid="_x0000_s1036" style="position:absolute;margin-left:459.45pt;margin-top:31.85pt;width:28.1pt;height:22pt;z-index:251660288;mso-position-horizontal-relative:margin;mso-position-vertical-relative:bottom-margin-area" coordorigin="732,14524"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">
                  <v:rect id="Rectangle 53" o:spid="_x0000_s1037"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" fillcolor="#943634" strokecolor="#943634"/>
                  <v:shapetype id="_x0000_t202" coordsize="21600,21600" o:spt="202" path="m,l,21600r21600,l21600,xe">
                    <v:stroke joinstyle="miter"/>
                    <v:path gradientshapeok="t" o:connecttype="rect"/>
                  </v:shapetype>
                  <v:shape id="Text Box 55" o:spid="_x0000_s1038" type="#_x0000_t202" style="position:absolute;left:732;top:14524;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" filled="f" stroked="f">
                    <v:textbox inset="4.32pt,0,4.32pt,0">
                      <w:txbxContent>
                        <w:p w:rsidR="00642805" w:rsidRPr="0051040B" w:rsidRDefault="00642805" w:rsidP="0051040B">
                          <w:pPr>
                            <w:pStyle w:val="NUMERACION"/>
                          </w:pPr>
                          <w:r w:rsidRPr="0051040B">
                            <w:fldChar w:fldCharType="begin"/>
                          </w:r>
                          <w:r w:rsidRPr="0051040B">
                            <w:instrText>PAGE    \* MERGEFORMAT</w:instrText>
                          </w:r>
                          <w:r w:rsidRPr="0051040B">
                            <w:fldChar w:fldCharType="separate"/>
                          </w:r>
                          <w:r w:rsidR="00BC2CB4">
                            <w:rPr>
                              <w:noProof/>
                            </w:rPr>
                            <w:t>10</w:t>
                          </w:r>
                          <w:r w:rsidRPr="0051040B">
                            <w:fldChar w:fldCharType="end"/>
                          </w:r>
                        </w:p>
                      </w:txbxContent>
                    </v:textbox>
                  </v:shape>
                  <w10:wrap anchorx="margin" anchory="margin"/>
                </v:group>
              </w:pict>
            </mc:Fallback>
          </mc:AlternateContent>
        </w:r>
      </w:p>
      <w:bookmarkEnd w:id="2" w:displacedByCustomXml="nex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B4" w:rsidRDefault="00BC2CB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D6A" w:rsidRDefault="005D2D6A" w:rsidP="00FF776F">
      <w:pPr>
        <w:spacing w:after="0" w:line="240" w:lineRule="auto"/>
      </w:pPr>
      <w:r>
        <w:separator/>
      </w:r>
    </w:p>
  </w:footnote>
  <w:footnote w:type="continuationSeparator" w:id="0">
    <w:p w:rsidR="005D2D6A" w:rsidRDefault="005D2D6A"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B4" w:rsidRDefault="00BC2CB4">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805" w:rsidRDefault="00C74A73" w:rsidP="00E852A2">
    <w:pPr>
      <w:pStyle w:val="Encabezado"/>
      <w:tabs>
        <w:tab w:val="clear" w:pos="4419"/>
        <w:tab w:val="left" w:pos="6255"/>
      </w:tabs>
    </w:pP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-112572</wp:posOffset>
              </wp:positionH>
              <wp:positionV relativeFrom="paragraph">
                <wp:posOffset>-258194</wp:posOffset>
              </wp:positionV>
              <wp:extent cx="6549656" cy="648586"/>
              <wp:effectExtent l="0" t="0" r="22860" b="18415"/>
              <wp:wrapNone/>
              <wp:docPr id="19" name="Rectángulo 19"/>
              <wp:cNvGraphicFramePr/>
              <a:graphic xmlns:a="http://schemas.openxmlformats.org/drawingml/2006/main">
                <a:graphicData uri="http://schemas.microsoft.com/office/word/2010/wordprocessingShape">
                  <wps:wsp>
                    <wps:cNvSpPr/>
                    <wps:spPr>
                      <a:xfrm>
                        <a:off x="0" y="0"/>
                        <a:ext cx="6549656" cy="6485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28207D" id="Rectángulo 19" o:spid="_x0000_s1026" style="position:absolute;margin-left:-8.85pt;margin-top:-20.35pt;width:515.7pt;height:5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" fillcolor="white [3212]" strokecolor="white [3212]" strokeweight="1pt"/>
          </w:pict>
        </mc:Fallback>
      </mc:AlternateContent>
    </w:r>
    <w:r w:rsidR="00642805">
      <w:rPr>
        <w:noProof/>
        <w:lang w:eastAsia="es-CO"/>
      </w:rPr>
      <w:drawing>
        <wp:anchor distT="0" distB="0" distL="114300" distR="114300" simplePos="0" relativeHeight="251661312" behindDoc="1" locked="0" layoutInCell="1" allowOverlap="1">
          <wp:simplePos x="0" y="0"/>
          <wp:positionH relativeFrom="page">
            <wp:posOffset>6985</wp:posOffset>
          </wp:positionH>
          <wp:positionV relativeFrom="page">
            <wp:posOffset>184</wp:posOffset>
          </wp:positionV>
          <wp:extent cx="7755397" cy="1003935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ndo-formato-PRASS-Unidad2.jpg"/>
                  <pic:cNvPicPr/>
                </pic:nvPicPr>
                <pic:blipFill>
                  <a:blip r:embed="rId1">
                    <a:extLst>
                      <a:ext uri="{28A0092B-C50C-407E-A947-70E740481C1C}">
                        <a14:useLocalDpi xmlns:a14="http://schemas.microsoft.com/office/drawing/2010/main" val="0"/>
                      </a:ext>
                    </a:extLst>
                  </a:blip>
                  <a:stretch>
                    <a:fillRect/>
                  </a:stretch>
                </pic:blipFill>
                <pic:spPr>
                  <a:xfrm>
                    <a:off x="0" y="0"/>
                    <a:ext cx="7755397" cy="10039350"/>
                  </a:xfrm>
                  <a:prstGeom prst="rect">
                    <a:avLst/>
                  </a:prstGeom>
                </pic:spPr>
              </pic:pic>
            </a:graphicData>
          </a:graphic>
          <wp14:sizeRelH relativeFrom="margin">
            <wp14:pctWidth>0</wp14:pctWidth>
          </wp14:sizeRelH>
          <wp14:sizeRelV relativeFrom="margin">
            <wp14:pctHeight>0</wp14:pctHeight>
          </wp14:sizeRelV>
        </wp:anchor>
      </w:drawing>
    </w:r>
    <w:r w:rsidR="00642805">
      <w:tab/>
    </w:r>
  </w:p>
  <w:p w:rsidR="00642805" w:rsidRDefault="00642805">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B4" w:rsidRDefault="00BC2CB4">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D36"/>
    <w:multiLevelType w:val="hybridMultilevel"/>
    <w:tmpl w:val="4BAA0BDC"/>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ED64A2"/>
    <w:multiLevelType w:val="hybridMultilevel"/>
    <w:tmpl w:val="64F0A4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D417AB"/>
    <w:multiLevelType w:val="hybridMultilevel"/>
    <w:tmpl w:val="F8D46010"/>
    <w:lvl w:ilvl="0" w:tplc="240A0001">
      <w:start w:val="1"/>
      <w:numFmt w:val="bullet"/>
      <w:lvlText w:val=""/>
      <w:lvlJc w:val="left"/>
      <w:pPr>
        <w:ind w:left="2520" w:hanging="360"/>
      </w:pPr>
      <w:rPr>
        <w:rFonts w:ascii="Symbol" w:hAnsi="Symbol" w:hint="default"/>
      </w:rPr>
    </w:lvl>
    <w:lvl w:ilvl="1" w:tplc="240A0003" w:tentative="1">
      <w:start w:val="1"/>
      <w:numFmt w:val="bullet"/>
      <w:lvlText w:val="o"/>
      <w:lvlJc w:val="left"/>
      <w:pPr>
        <w:ind w:left="3240" w:hanging="360"/>
      </w:pPr>
      <w:rPr>
        <w:rFonts w:ascii="Courier New" w:hAnsi="Courier New" w:cs="Courier New" w:hint="default"/>
      </w:rPr>
    </w:lvl>
    <w:lvl w:ilvl="2" w:tplc="240A0005" w:tentative="1">
      <w:start w:val="1"/>
      <w:numFmt w:val="bullet"/>
      <w:lvlText w:val=""/>
      <w:lvlJc w:val="left"/>
      <w:pPr>
        <w:ind w:left="3960" w:hanging="360"/>
      </w:pPr>
      <w:rPr>
        <w:rFonts w:ascii="Wingdings" w:hAnsi="Wingdings" w:hint="default"/>
      </w:rPr>
    </w:lvl>
    <w:lvl w:ilvl="3" w:tplc="240A0001" w:tentative="1">
      <w:start w:val="1"/>
      <w:numFmt w:val="bullet"/>
      <w:lvlText w:val=""/>
      <w:lvlJc w:val="left"/>
      <w:pPr>
        <w:ind w:left="4680" w:hanging="360"/>
      </w:pPr>
      <w:rPr>
        <w:rFonts w:ascii="Symbol" w:hAnsi="Symbol" w:hint="default"/>
      </w:rPr>
    </w:lvl>
    <w:lvl w:ilvl="4" w:tplc="240A0003" w:tentative="1">
      <w:start w:val="1"/>
      <w:numFmt w:val="bullet"/>
      <w:lvlText w:val="o"/>
      <w:lvlJc w:val="left"/>
      <w:pPr>
        <w:ind w:left="5400" w:hanging="360"/>
      </w:pPr>
      <w:rPr>
        <w:rFonts w:ascii="Courier New" w:hAnsi="Courier New" w:cs="Courier New" w:hint="default"/>
      </w:rPr>
    </w:lvl>
    <w:lvl w:ilvl="5" w:tplc="240A0005" w:tentative="1">
      <w:start w:val="1"/>
      <w:numFmt w:val="bullet"/>
      <w:lvlText w:val=""/>
      <w:lvlJc w:val="left"/>
      <w:pPr>
        <w:ind w:left="6120" w:hanging="360"/>
      </w:pPr>
      <w:rPr>
        <w:rFonts w:ascii="Wingdings" w:hAnsi="Wingdings" w:hint="default"/>
      </w:rPr>
    </w:lvl>
    <w:lvl w:ilvl="6" w:tplc="240A0001" w:tentative="1">
      <w:start w:val="1"/>
      <w:numFmt w:val="bullet"/>
      <w:lvlText w:val=""/>
      <w:lvlJc w:val="left"/>
      <w:pPr>
        <w:ind w:left="6840" w:hanging="360"/>
      </w:pPr>
      <w:rPr>
        <w:rFonts w:ascii="Symbol" w:hAnsi="Symbol" w:hint="default"/>
      </w:rPr>
    </w:lvl>
    <w:lvl w:ilvl="7" w:tplc="240A0003" w:tentative="1">
      <w:start w:val="1"/>
      <w:numFmt w:val="bullet"/>
      <w:lvlText w:val="o"/>
      <w:lvlJc w:val="left"/>
      <w:pPr>
        <w:ind w:left="7560" w:hanging="360"/>
      </w:pPr>
      <w:rPr>
        <w:rFonts w:ascii="Courier New" w:hAnsi="Courier New" w:cs="Courier New" w:hint="default"/>
      </w:rPr>
    </w:lvl>
    <w:lvl w:ilvl="8" w:tplc="240A0005" w:tentative="1">
      <w:start w:val="1"/>
      <w:numFmt w:val="bullet"/>
      <w:lvlText w:val=""/>
      <w:lvlJc w:val="left"/>
      <w:pPr>
        <w:ind w:left="8280" w:hanging="360"/>
      </w:pPr>
      <w:rPr>
        <w:rFonts w:ascii="Wingdings" w:hAnsi="Wingdings" w:hint="default"/>
      </w:rPr>
    </w:lvl>
  </w:abstractNum>
  <w:abstractNum w:abstractNumId="4" w15:restartNumberingAfterBreak="0">
    <w:nsid w:val="139A3078"/>
    <w:multiLevelType w:val="hybridMultilevel"/>
    <w:tmpl w:val="6E6457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77F0B6A"/>
    <w:multiLevelType w:val="hybridMultilevel"/>
    <w:tmpl w:val="1D3E3FB6"/>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447547"/>
    <w:multiLevelType w:val="hybridMultilevel"/>
    <w:tmpl w:val="D43CBA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995988"/>
    <w:multiLevelType w:val="hybridMultilevel"/>
    <w:tmpl w:val="D8A03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491955"/>
    <w:multiLevelType w:val="hybridMultilevel"/>
    <w:tmpl w:val="2DFA4DC0"/>
    <w:lvl w:ilvl="0" w:tplc="735C2B14">
      <w:start w:val="1"/>
      <w:numFmt w:val="decimal"/>
      <w:lvlText w:val="%1."/>
      <w:lvlJc w:val="left"/>
      <w:pPr>
        <w:ind w:left="720" w:hanging="360"/>
      </w:pPr>
      <w:rPr>
        <w:rFonts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ED1C27"/>
    <w:multiLevelType w:val="hybridMultilevel"/>
    <w:tmpl w:val="8752D6CE"/>
    <w:lvl w:ilvl="0" w:tplc="56DEFDAC">
      <w:start w:val="1"/>
      <w:numFmt w:val="decimal"/>
      <w:lvlText w:val="%1."/>
      <w:lvlJc w:val="left"/>
      <w:pPr>
        <w:ind w:left="2160" w:hanging="360"/>
      </w:pPr>
      <w:rPr>
        <w:rFonts w:ascii="Arial" w:eastAsia="Arial" w:hAnsi="Arial" w:cs="Arial" w:hint="default"/>
        <w:color w:val="09094B"/>
        <w:spacing w:val="-3"/>
        <w:w w:val="100"/>
        <w:sz w:val="21"/>
        <w:szCs w:val="21"/>
        <w:lang w:val="es-ES" w:eastAsia="es-ES" w:bidi="es-ES"/>
      </w:rPr>
    </w:lvl>
    <w:lvl w:ilvl="1" w:tplc="5CD6E982">
      <w:numFmt w:val="bullet"/>
      <w:lvlText w:val="•"/>
      <w:lvlJc w:val="left"/>
      <w:pPr>
        <w:ind w:left="3018" w:hanging="360"/>
      </w:pPr>
      <w:rPr>
        <w:rFonts w:hint="default"/>
        <w:lang w:val="es-ES" w:eastAsia="es-ES" w:bidi="es-ES"/>
      </w:rPr>
    </w:lvl>
    <w:lvl w:ilvl="2" w:tplc="9E56D61C">
      <w:numFmt w:val="bullet"/>
      <w:lvlText w:val="•"/>
      <w:lvlJc w:val="left"/>
      <w:pPr>
        <w:ind w:left="3876" w:hanging="360"/>
      </w:pPr>
      <w:rPr>
        <w:rFonts w:hint="default"/>
        <w:lang w:val="es-ES" w:eastAsia="es-ES" w:bidi="es-ES"/>
      </w:rPr>
    </w:lvl>
    <w:lvl w:ilvl="3" w:tplc="AF6A01D2">
      <w:numFmt w:val="bullet"/>
      <w:lvlText w:val="•"/>
      <w:lvlJc w:val="left"/>
      <w:pPr>
        <w:ind w:left="4734" w:hanging="360"/>
      </w:pPr>
      <w:rPr>
        <w:rFonts w:hint="default"/>
        <w:lang w:val="es-ES" w:eastAsia="es-ES" w:bidi="es-ES"/>
      </w:rPr>
    </w:lvl>
    <w:lvl w:ilvl="4" w:tplc="3F589C5C">
      <w:numFmt w:val="bullet"/>
      <w:lvlText w:val="•"/>
      <w:lvlJc w:val="left"/>
      <w:pPr>
        <w:ind w:left="5592" w:hanging="360"/>
      </w:pPr>
      <w:rPr>
        <w:rFonts w:hint="default"/>
        <w:lang w:val="es-ES" w:eastAsia="es-ES" w:bidi="es-ES"/>
      </w:rPr>
    </w:lvl>
    <w:lvl w:ilvl="5" w:tplc="1E3C65F0">
      <w:numFmt w:val="bullet"/>
      <w:lvlText w:val="•"/>
      <w:lvlJc w:val="left"/>
      <w:pPr>
        <w:ind w:left="6450" w:hanging="360"/>
      </w:pPr>
      <w:rPr>
        <w:rFonts w:hint="default"/>
        <w:lang w:val="es-ES" w:eastAsia="es-ES" w:bidi="es-ES"/>
      </w:rPr>
    </w:lvl>
    <w:lvl w:ilvl="6" w:tplc="1BB2C47C">
      <w:numFmt w:val="bullet"/>
      <w:lvlText w:val="•"/>
      <w:lvlJc w:val="left"/>
      <w:pPr>
        <w:ind w:left="7308" w:hanging="360"/>
      </w:pPr>
      <w:rPr>
        <w:rFonts w:hint="default"/>
        <w:lang w:val="es-ES" w:eastAsia="es-ES" w:bidi="es-ES"/>
      </w:rPr>
    </w:lvl>
    <w:lvl w:ilvl="7" w:tplc="54F49D0A">
      <w:numFmt w:val="bullet"/>
      <w:lvlText w:val="•"/>
      <w:lvlJc w:val="left"/>
      <w:pPr>
        <w:ind w:left="8166" w:hanging="360"/>
      </w:pPr>
      <w:rPr>
        <w:rFonts w:hint="default"/>
        <w:lang w:val="es-ES" w:eastAsia="es-ES" w:bidi="es-ES"/>
      </w:rPr>
    </w:lvl>
    <w:lvl w:ilvl="8" w:tplc="1756A324">
      <w:numFmt w:val="bullet"/>
      <w:lvlText w:val="•"/>
      <w:lvlJc w:val="left"/>
      <w:pPr>
        <w:ind w:left="9024" w:hanging="360"/>
      </w:pPr>
      <w:rPr>
        <w:rFonts w:hint="default"/>
        <w:lang w:val="es-ES" w:eastAsia="es-ES" w:bidi="es-ES"/>
      </w:rPr>
    </w:lvl>
  </w:abstractNum>
  <w:abstractNum w:abstractNumId="12" w15:restartNumberingAfterBreak="0">
    <w:nsid w:val="2DDD2C20"/>
    <w:multiLevelType w:val="hybridMultilevel"/>
    <w:tmpl w:val="09BCBE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AFD0495"/>
    <w:multiLevelType w:val="hybridMultilevel"/>
    <w:tmpl w:val="F76C8C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0B20222"/>
    <w:multiLevelType w:val="hybridMultilevel"/>
    <w:tmpl w:val="F970D1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2E433DA"/>
    <w:multiLevelType w:val="hybridMultilevel"/>
    <w:tmpl w:val="56E64E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5F53413"/>
    <w:multiLevelType w:val="hybridMultilevel"/>
    <w:tmpl w:val="F04298B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C792CAD"/>
    <w:multiLevelType w:val="hybridMultilevel"/>
    <w:tmpl w:val="3618AC9C"/>
    <w:lvl w:ilvl="0" w:tplc="8072F352">
      <w:numFmt w:val="bullet"/>
      <w:lvlText w:val=""/>
      <w:lvlJc w:val="left"/>
      <w:pPr>
        <w:ind w:left="2160" w:hanging="360"/>
      </w:pPr>
      <w:rPr>
        <w:rFonts w:ascii="Symbol" w:eastAsia="Symbol" w:hAnsi="Symbol" w:cs="Symbol" w:hint="default"/>
        <w:color w:val="09094B"/>
        <w:w w:val="100"/>
        <w:sz w:val="21"/>
        <w:szCs w:val="21"/>
        <w:lang w:val="es-ES" w:eastAsia="es-ES" w:bidi="es-ES"/>
      </w:rPr>
    </w:lvl>
    <w:lvl w:ilvl="1" w:tplc="35C08D3C">
      <w:numFmt w:val="bullet"/>
      <w:lvlText w:val="•"/>
      <w:lvlJc w:val="left"/>
      <w:pPr>
        <w:ind w:left="3018" w:hanging="360"/>
      </w:pPr>
      <w:rPr>
        <w:rFonts w:hint="default"/>
        <w:lang w:val="es-ES" w:eastAsia="es-ES" w:bidi="es-ES"/>
      </w:rPr>
    </w:lvl>
    <w:lvl w:ilvl="2" w:tplc="B45802D4">
      <w:numFmt w:val="bullet"/>
      <w:lvlText w:val="•"/>
      <w:lvlJc w:val="left"/>
      <w:pPr>
        <w:ind w:left="3876" w:hanging="360"/>
      </w:pPr>
      <w:rPr>
        <w:rFonts w:hint="default"/>
        <w:lang w:val="es-ES" w:eastAsia="es-ES" w:bidi="es-ES"/>
      </w:rPr>
    </w:lvl>
    <w:lvl w:ilvl="3" w:tplc="C70EEED2">
      <w:numFmt w:val="bullet"/>
      <w:lvlText w:val="•"/>
      <w:lvlJc w:val="left"/>
      <w:pPr>
        <w:ind w:left="4734" w:hanging="360"/>
      </w:pPr>
      <w:rPr>
        <w:rFonts w:hint="default"/>
        <w:lang w:val="es-ES" w:eastAsia="es-ES" w:bidi="es-ES"/>
      </w:rPr>
    </w:lvl>
    <w:lvl w:ilvl="4" w:tplc="A6B4CBA6">
      <w:numFmt w:val="bullet"/>
      <w:lvlText w:val="•"/>
      <w:lvlJc w:val="left"/>
      <w:pPr>
        <w:ind w:left="5592" w:hanging="360"/>
      </w:pPr>
      <w:rPr>
        <w:rFonts w:hint="default"/>
        <w:lang w:val="es-ES" w:eastAsia="es-ES" w:bidi="es-ES"/>
      </w:rPr>
    </w:lvl>
    <w:lvl w:ilvl="5" w:tplc="5BE4A7F6">
      <w:numFmt w:val="bullet"/>
      <w:lvlText w:val="•"/>
      <w:lvlJc w:val="left"/>
      <w:pPr>
        <w:ind w:left="6450" w:hanging="360"/>
      </w:pPr>
      <w:rPr>
        <w:rFonts w:hint="default"/>
        <w:lang w:val="es-ES" w:eastAsia="es-ES" w:bidi="es-ES"/>
      </w:rPr>
    </w:lvl>
    <w:lvl w:ilvl="6" w:tplc="F3B4DC46">
      <w:numFmt w:val="bullet"/>
      <w:lvlText w:val="•"/>
      <w:lvlJc w:val="left"/>
      <w:pPr>
        <w:ind w:left="7308" w:hanging="360"/>
      </w:pPr>
      <w:rPr>
        <w:rFonts w:hint="default"/>
        <w:lang w:val="es-ES" w:eastAsia="es-ES" w:bidi="es-ES"/>
      </w:rPr>
    </w:lvl>
    <w:lvl w:ilvl="7" w:tplc="270437CC">
      <w:numFmt w:val="bullet"/>
      <w:lvlText w:val="•"/>
      <w:lvlJc w:val="left"/>
      <w:pPr>
        <w:ind w:left="8166" w:hanging="360"/>
      </w:pPr>
      <w:rPr>
        <w:rFonts w:hint="default"/>
        <w:lang w:val="es-ES" w:eastAsia="es-ES" w:bidi="es-ES"/>
      </w:rPr>
    </w:lvl>
    <w:lvl w:ilvl="8" w:tplc="11D2EFE2">
      <w:numFmt w:val="bullet"/>
      <w:lvlText w:val="•"/>
      <w:lvlJc w:val="left"/>
      <w:pPr>
        <w:ind w:left="9024" w:hanging="360"/>
      </w:pPr>
      <w:rPr>
        <w:rFonts w:hint="default"/>
        <w:lang w:val="es-ES" w:eastAsia="es-ES" w:bidi="es-ES"/>
      </w:rPr>
    </w:lvl>
  </w:abstractNum>
  <w:abstractNum w:abstractNumId="22" w15:restartNumberingAfterBreak="0">
    <w:nsid w:val="6D424EB0"/>
    <w:multiLevelType w:val="hybridMultilevel"/>
    <w:tmpl w:val="12545E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AD939BF"/>
    <w:multiLevelType w:val="hybridMultilevel"/>
    <w:tmpl w:val="1C0093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AEE4422"/>
    <w:multiLevelType w:val="hybridMultilevel"/>
    <w:tmpl w:val="3CD06E68"/>
    <w:lvl w:ilvl="0" w:tplc="C5FA8F98">
      <w:numFmt w:val="bullet"/>
      <w:lvlText w:val="•"/>
      <w:lvlJc w:val="left"/>
      <w:pPr>
        <w:ind w:left="1065" w:hanging="705"/>
      </w:pPr>
      <w:rPr>
        <w:rFonts w:ascii="Futura Md BT" w:eastAsiaTheme="minorHAnsi" w:hAnsi="Futura Md BT"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4"/>
  </w:num>
  <w:num w:numId="4">
    <w:abstractNumId w:val="5"/>
  </w:num>
  <w:num w:numId="5">
    <w:abstractNumId w:val="19"/>
  </w:num>
  <w:num w:numId="6">
    <w:abstractNumId w:val="13"/>
  </w:num>
  <w:num w:numId="7">
    <w:abstractNumId w:val="8"/>
  </w:num>
  <w:num w:numId="8">
    <w:abstractNumId w:val="7"/>
  </w:num>
  <w:num w:numId="9">
    <w:abstractNumId w:val="15"/>
  </w:num>
  <w:num w:numId="10">
    <w:abstractNumId w:val="9"/>
  </w:num>
  <w:num w:numId="11">
    <w:abstractNumId w:val="23"/>
  </w:num>
  <w:num w:numId="12">
    <w:abstractNumId w:val="0"/>
  </w:num>
  <w:num w:numId="13">
    <w:abstractNumId w:val="24"/>
  </w:num>
  <w:num w:numId="14">
    <w:abstractNumId w:val="6"/>
  </w:num>
  <w:num w:numId="15">
    <w:abstractNumId w:val="10"/>
  </w:num>
  <w:num w:numId="16">
    <w:abstractNumId w:val="11"/>
  </w:num>
  <w:num w:numId="17">
    <w:abstractNumId w:val="21"/>
  </w:num>
  <w:num w:numId="18">
    <w:abstractNumId w:val="3"/>
  </w:num>
  <w:num w:numId="19">
    <w:abstractNumId w:val="16"/>
  </w:num>
  <w:num w:numId="20">
    <w:abstractNumId w:val="1"/>
  </w:num>
  <w:num w:numId="21">
    <w:abstractNumId w:val="4"/>
  </w:num>
  <w:num w:numId="22">
    <w:abstractNumId w:val="22"/>
  </w:num>
  <w:num w:numId="23">
    <w:abstractNumId w:val="12"/>
  </w:num>
  <w:num w:numId="24">
    <w:abstractNumId w:val="18"/>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76F"/>
    <w:rsid w:val="00012B55"/>
    <w:rsid w:val="00020B6F"/>
    <w:rsid w:val="0006457D"/>
    <w:rsid w:val="00065934"/>
    <w:rsid w:val="000A293E"/>
    <w:rsid w:val="000F2C0D"/>
    <w:rsid w:val="00116637"/>
    <w:rsid w:val="00134EDF"/>
    <w:rsid w:val="0015540B"/>
    <w:rsid w:val="00160F1E"/>
    <w:rsid w:val="002418A6"/>
    <w:rsid w:val="00244C8E"/>
    <w:rsid w:val="00284338"/>
    <w:rsid w:val="00302C53"/>
    <w:rsid w:val="00307076"/>
    <w:rsid w:val="003431E8"/>
    <w:rsid w:val="00363D30"/>
    <w:rsid w:val="00372BC2"/>
    <w:rsid w:val="003E0429"/>
    <w:rsid w:val="00410B87"/>
    <w:rsid w:val="004C25F8"/>
    <w:rsid w:val="004C28F5"/>
    <w:rsid w:val="004D0435"/>
    <w:rsid w:val="0051040B"/>
    <w:rsid w:val="00520AD3"/>
    <w:rsid w:val="00525BAA"/>
    <w:rsid w:val="005750EF"/>
    <w:rsid w:val="00577E7F"/>
    <w:rsid w:val="00593DD4"/>
    <w:rsid w:val="00593E6E"/>
    <w:rsid w:val="005A01FF"/>
    <w:rsid w:val="005C3814"/>
    <w:rsid w:val="005C4794"/>
    <w:rsid w:val="005D2D6A"/>
    <w:rsid w:val="005D757E"/>
    <w:rsid w:val="006427FF"/>
    <w:rsid w:val="00642805"/>
    <w:rsid w:val="00691983"/>
    <w:rsid w:val="007414AF"/>
    <w:rsid w:val="007E590E"/>
    <w:rsid w:val="00871403"/>
    <w:rsid w:val="008716F7"/>
    <w:rsid w:val="00873785"/>
    <w:rsid w:val="008931FD"/>
    <w:rsid w:val="008B2566"/>
    <w:rsid w:val="009000A5"/>
    <w:rsid w:val="0091383E"/>
    <w:rsid w:val="009F711E"/>
    <w:rsid w:val="00A03D18"/>
    <w:rsid w:val="00A746C0"/>
    <w:rsid w:val="00A94BF8"/>
    <w:rsid w:val="00AC0D45"/>
    <w:rsid w:val="00B122A6"/>
    <w:rsid w:val="00B47A42"/>
    <w:rsid w:val="00B54A3E"/>
    <w:rsid w:val="00B85AC8"/>
    <w:rsid w:val="00BC2076"/>
    <w:rsid w:val="00BC2CB4"/>
    <w:rsid w:val="00C05ADD"/>
    <w:rsid w:val="00C138DA"/>
    <w:rsid w:val="00C13DD8"/>
    <w:rsid w:val="00C74A73"/>
    <w:rsid w:val="00CB41D7"/>
    <w:rsid w:val="00CE0CB7"/>
    <w:rsid w:val="00CE28AC"/>
    <w:rsid w:val="00D5447B"/>
    <w:rsid w:val="00DB49E3"/>
    <w:rsid w:val="00DC01A3"/>
    <w:rsid w:val="00DC5DC7"/>
    <w:rsid w:val="00E16B38"/>
    <w:rsid w:val="00E20545"/>
    <w:rsid w:val="00E543B8"/>
    <w:rsid w:val="00E8048F"/>
    <w:rsid w:val="00E852A2"/>
    <w:rsid w:val="00EB72A3"/>
    <w:rsid w:val="00EC4CE9"/>
    <w:rsid w:val="00ED7E63"/>
    <w:rsid w:val="00EF03F2"/>
    <w:rsid w:val="00EF235C"/>
    <w:rsid w:val="00EF2C56"/>
    <w:rsid w:val="00EF58F8"/>
    <w:rsid w:val="00EF6EDA"/>
    <w:rsid w:val="00F757C2"/>
    <w:rsid w:val="00FB3D7E"/>
    <w:rsid w:val="00FD1A26"/>
    <w:rsid w:val="00FD67B2"/>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48355"/>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aliases w:val="Titulo terciario"/>
    <w:basedOn w:val="Normal"/>
    <w:next w:val="Normal"/>
    <w:link w:val="Ttulo1Car"/>
    <w:uiPriority w:val="9"/>
    <w:qFormat/>
    <w:rsid w:val="00DC01A3"/>
    <w:pPr>
      <w:keepNext/>
      <w:keepLines/>
      <w:spacing w:before="240" w:after="0"/>
      <w:outlineLvl w:val="0"/>
    </w:pPr>
    <w:rPr>
      <w:rFonts w:ascii="Futura Md BT" w:eastAsiaTheme="majorEastAsia" w:hAnsi="Futura Md BT" w:cstheme="majorBidi"/>
      <w:b/>
      <w:sz w:val="28"/>
      <w:szCs w:val="32"/>
    </w:rPr>
  </w:style>
  <w:style w:type="paragraph" w:styleId="Ttulo2">
    <w:name w:val="heading 2"/>
    <w:basedOn w:val="Normal"/>
    <w:next w:val="Normal"/>
    <w:link w:val="Ttulo2Car"/>
    <w:uiPriority w:val="9"/>
    <w:semiHidden/>
    <w:unhideWhenUsed/>
    <w:rsid w:val="00363D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63D3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63D3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122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iPriority w:val="99"/>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FD1A26"/>
    <w:pPr>
      <w:jc w:val="both"/>
    </w:pPr>
    <w:rPr>
      <w:rFonts w:ascii="Futura Md BT" w:hAnsi="Futura Md BT"/>
      <w:b/>
      <w:bCs/>
      <w:color w:val="C00000"/>
      <w:sz w:val="40"/>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FD1A26"/>
    <w:rPr>
      <w:rFonts w:ascii="Futura Md BT" w:hAnsi="Futura Md BT"/>
      <w:b/>
      <w:bCs/>
      <w:color w:val="C00000"/>
      <w:sz w:val="40"/>
      <w:szCs w:val="32"/>
    </w:rPr>
  </w:style>
  <w:style w:type="paragraph" w:customStyle="1" w:styleId="Prrafocomn">
    <w:name w:val="Párrafo común"/>
    <w:basedOn w:val="Normal"/>
    <w:link w:val="PrrafocomnCar"/>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paragraph" w:styleId="Textoindependiente">
    <w:name w:val="Body Text"/>
    <w:aliases w:val="Subtitulos"/>
    <w:basedOn w:val="Titulogeneral"/>
    <w:link w:val="TextoindependienteCar"/>
    <w:uiPriority w:val="1"/>
    <w:qFormat/>
    <w:rsid w:val="00DC01A3"/>
    <w:pPr>
      <w:widowControl w:val="0"/>
      <w:autoSpaceDE w:val="0"/>
      <w:autoSpaceDN w:val="0"/>
      <w:spacing w:after="0" w:line="240" w:lineRule="auto"/>
    </w:pPr>
    <w:rPr>
      <w:rFonts w:eastAsia="Arial" w:cs="Arial"/>
      <w:sz w:val="32"/>
      <w:szCs w:val="21"/>
      <w:lang w:val="es-ES" w:eastAsia="es-ES" w:bidi="es-ES"/>
    </w:rPr>
  </w:style>
  <w:style w:type="character" w:customStyle="1" w:styleId="TextoindependienteCar">
    <w:name w:val="Texto independiente Car"/>
    <w:aliases w:val="Subtitulos Car"/>
    <w:basedOn w:val="Fuentedeprrafopredeter"/>
    <w:link w:val="Textoindependiente"/>
    <w:uiPriority w:val="1"/>
    <w:rsid w:val="00DC01A3"/>
    <w:rPr>
      <w:rFonts w:ascii="Futura Md BT" w:eastAsia="Arial" w:hAnsi="Futura Md BT" w:cs="Arial"/>
      <w:b/>
      <w:bCs/>
      <w:color w:val="C00000"/>
      <w:sz w:val="32"/>
      <w:szCs w:val="21"/>
      <w:lang w:val="es-ES" w:eastAsia="es-ES" w:bidi="es-ES"/>
    </w:rPr>
  </w:style>
  <w:style w:type="paragraph" w:styleId="Sinespaciado">
    <w:name w:val="No Spacing"/>
    <w:aliases w:val="Parrafo general"/>
    <w:next w:val="Normal"/>
    <w:uiPriority w:val="1"/>
    <w:qFormat/>
    <w:rsid w:val="00C13DD8"/>
    <w:pPr>
      <w:spacing w:after="0" w:line="240" w:lineRule="auto"/>
    </w:pPr>
    <w:rPr>
      <w:rFonts w:ascii="Futura Md BT" w:hAnsi="Futura Md BT"/>
      <w:color w:val="000000" w:themeColor="text1"/>
      <w:spacing w:val="-8"/>
      <w:position w:val="6"/>
      <w:sz w:val="24"/>
    </w:rPr>
  </w:style>
  <w:style w:type="character" w:customStyle="1" w:styleId="Ttulo1Car">
    <w:name w:val="Título 1 Car"/>
    <w:aliases w:val="Titulo terciario Car"/>
    <w:basedOn w:val="Fuentedeprrafopredeter"/>
    <w:link w:val="Ttulo1"/>
    <w:uiPriority w:val="9"/>
    <w:rsid w:val="00DC01A3"/>
    <w:rPr>
      <w:rFonts w:ascii="Futura Md BT" w:eastAsiaTheme="majorEastAsia" w:hAnsi="Futura Md BT" w:cstheme="majorBidi"/>
      <w:b/>
      <w:sz w:val="28"/>
      <w:szCs w:val="32"/>
    </w:rPr>
  </w:style>
  <w:style w:type="paragraph" w:styleId="Textodeglobo">
    <w:name w:val="Balloon Text"/>
    <w:basedOn w:val="Normal"/>
    <w:link w:val="TextodegloboCar"/>
    <w:uiPriority w:val="99"/>
    <w:semiHidden/>
    <w:unhideWhenUsed/>
    <w:rsid w:val="00DC01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C01A3"/>
    <w:rPr>
      <w:rFonts w:ascii="Segoe UI" w:hAnsi="Segoe UI" w:cs="Segoe UI"/>
      <w:sz w:val="18"/>
      <w:szCs w:val="18"/>
    </w:rPr>
  </w:style>
  <w:style w:type="paragraph" w:customStyle="1" w:styleId="NUMERACION">
    <w:name w:val="NUMERACION"/>
    <w:rsid w:val="0051040B"/>
    <w:pPr>
      <w:spacing w:line="240" w:lineRule="auto"/>
      <w:jc w:val="center"/>
    </w:pPr>
    <w:rPr>
      <w:rFonts w:ascii="Futura Md BT" w:hAnsi="Futura Md BT"/>
      <w:color w:val="FFFFFF" w:themeColor="background1"/>
      <w:spacing w:val="-20"/>
      <w:sz w:val="16"/>
      <w:lang w:eastAsia="es-CO"/>
    </w:rPr>
  </w:style>
  <w:style w:type="character" w:customStyle="1" w:styleId="Ttulo5Car">
    <w:name w:val="Título 5 Car"/>
    <w:basedOn w:val="Fuentedeprrafopredeter"/>
    <w:link w:val="Ttulo5"/>
    <w:uiPriority w:val="9"/>
    <w:semiHidden/>
    <w:rsid w:val="00B122A6"/>
    <w:rPr>
      <w:rFonts w:asciiTheme="majorHAnsi" w:eastAsiaTheme="majorEastAsia" w:hAnsiTheme="majorHAnsi" w:cstheme="majorBidi"/>
      <w:color w:val="2F5496" w:themeColor="accent1" w:themeShade="BF"/>
    </w:rPr>
  </w:style>
  <w:style w:type="paragraph" w:customStyle="1" w:styleId="TableParagraph">
    <w:name w:val="Table Paragraph"/>
    <w:basedOn w:val="Normal"/>
    <w:uiPriority w:val="1"/>
    <w:qFormat/>
    <w:rsid w:val="00363D30"/>
    <w:pPr>
      <w:widowControl w:val="0"/>
      <w:autoSpaceDE w:val="0"/>
      <w:autoSpaceDN w:val="0"/>
      <w:spacing w:after="0" w:line="240" w:lineRule="auto"/>
      <w:ind w:left="200"/>
    </w:pPr>
    <w:rPr>
      <w:rFonts w:ascii="Arial" w:eastAsia="Arial" w:hAnsi="Arial" w:cs="Arial"/>
      <w:lang w:val="es-ES" w:eastAsia="es-ES" w:bidi="es-ES"/>
    </w:rPr>
  </w:style>
  <w:style w:type="character" w:customStyle="1" w:styleId="Ttulo2Car">
    <w:name w:val="Título 2 Car"/>
    <w:basedOn w:val="Fuentedeprrafopredeter"/>
    <w:link w:val="Ttulo2"/>
    <w:uiPriority w:val="9"/>
    <w:semiHidden/>
    <w:rsid w:val="00363D3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63D30"/>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63D30"/>
    <w:rPr>
      <w:rFonts w:asciiTheme="majorHAnsi" w:eastAsiaTheme="majorEastAsia" w:hAnsiTheme="majorHAnsi" w:cstheme="majorBidi"/>
      <w:i/>
      <w:iCs/>
      <w:color w:val="2F5496" w:themeColor="accent1" w:themeShade="BF"/>
    </w:rPr>
  </w:style>
  <w:style w:type="character" w:styleId="Hipervnculo">
    <w:name w:val="Hyperlink"/>
    <w:basedOn w:val="Fuentedeprrafopredeter"/>
    <w:uiPriority w:val="99"/>
    <w:unhideWhenUsed/>
    <w:rsid w:val="005A01FF"/>
    <w:rPr>
      <w:color w:val="0563C1" w:themeColor="hyperlink"/>
      <w:u w:val="single"/>
    </w:rPr>
  </w:style>
  <w:style w:type="character" w:customStyle="1" w:styleId="UnresolvedMention">
    <w:name w:val="Unresolved Mention"/>
    <w:basedOn w:val="Fuentedeprrafopredeter"/>
    <w:uiPriority w:val="99"/>
    <w:semiHidden/>
    <w:unhideWhenUsed/>
    <w:rsid w:val="005A0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cdc.gov/coronavirus/2019-ncov/downloads/php/contact-tracer-sample-training-plan.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www.coursera.org/learn/covid-19-contact-tracing?edocomorp=covid-19-contact-tracing"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minsalud.gov.co/Ministerio/Institucional/Procesos%20y%20procedimientos/GIPS2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file:///C:/Users/usuario/Desktop/nuevos%20lineamisntos%202020%20julio/Estrategia%20VSP%20COVID-19%2023072020.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13</Pages>
  <Words>2075</Words>
  <Characters>11415</Characters>
  <Application>Microsoft Office Word</Application>
  <DocSecurity>0</DocSecurity>
  <Lines>95</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12</cp:revision>
  <cp:lastPrinted>2020-09-24T22:45:00Z</cp:lastPrinted>
  <dcterms:created xsi:type="dcterms:W3CDTF">2020-09-24T19:45:00Z</dcterms:created>
  <dcterms:modified xsi:type="dcterms:W3CDTF">2020-10-06T15:33:00Z</dcterms:modified>
</cp:coreProperties>
</file>